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20934" w:rsidP="00A20934">
      <w:pPr>
        <w:jc w:val="center"/>
        <w:rPr>
          <w:rFonts w:hint="eastAsia"/>
          <w:sz w:val="44"/>
          <w:szCs w:val="44"/>
        </w:rPr>
      </w:pPr>
      <w:r w:rsidRPr="00A20934">
        <w:rPr>
          <w:sz w:val="44"/>
          <w:szCs w:val="44"/>
        </w:rPr>
        <w:t>情况说明</w:t>
      </w:r>
    </w:p>
    <w:p w:rsidR="00A20934" w:rsidRDefault="00A20934" w:rsidP="00A20934">
      <w:pPr>
        <w:ind w:firstLineChars="200" w:firstLine="640"/>
        <w:jc w:val="left"/>
        <w:rPr>
          <w:rFonts w:hint="eastAsia"/>
          <w:sz w:val="32"/>
          <w:szCs w:val="32"/>
        </w:rPr>
      </w:pPr>
      <w:r>
        <w:rPr>
          <w:rFonts w:hint="eastAsia"/>
          <w:sz w:val="32"/>
          <w:szCs w:val="32"/>
        </w:rPr>
        <w:t>洪洞县人力资源和社会保障局惠民惠农财政补贴“一卡通”政策情况。</w:t>
      </w:r>
    </w:p>
    <w:p w:rsidR="00A20934" w:rsidRPr="00A20934" w:rsidRDefault="00A20934" w:rsidP="00A20934">
      <w:pPr>
        <w:ind w:firstLineChars="200" w:firstLine="640"/>
        <w:jc w:val="left"/>
        <w:rPr>
          <w:rFonts w:hint="eastAsia"/>
          <w:sz w:val="32"/>
          <w:szCs w:val="32"/>
        </w:rPr>
      </w:pPr>
      <w:r>
        <w:rPr>
          <w:rFonts w:hint="eastAsia"/>
          <w:sz w:val="32"/>
          <w:szCs w:val="32"/>
        </w:rPr>
        <w:t>创业补贴：依据晋财社</w:t>
      </w:r>
      <w:r>
        <w:rPr>
          <w:rFonts w:hint="eastAsia"/>
          <w:sz w:val="32"/>
          <w:szCs w:val="32"/>
        </w:rPr>
        <w:t>[2019</w:t>
      </w:r>
      <w:r>
        <w:rPr>
          <w:sz w:val="32"/>
          <w:szCs w:val="32"/>
        </w:rPr>
        <w:t>]</w:t>
      </w:r>
      <w:r>
        <w:rPr>
          <w:rFonts w:hint="eastAsia"/>
          <w:sz w:val="32"/>
          <w:szCs w:val="32"/>
        </w:rPr>
        <w:t>1</w:t>
      </w:r>
      <w:r>
        <w:rPr>
          <w:rFonts w:hint="eastAsia"/>
          <w:sz w:val="32"/>
          <w:szCs w:val="32"/>
        </w:rPr>
        <w:t>号文件精神，对</w:t>
      </w:r>
      <w:r w:rsidRPr="00A20934">
        <w:rPr>
          <w:rFonts w:hint="eastAsia"/>
          <w:sz w:val="32"/>
          <w:szCs w:val="32"/>
        </w:rPr>
        <w:t>首次创办小微企业或从事个体经营，且所创办企业或个体工商户自工商登记注册之日起正常运营</w:t>
      </w:r>
      <w:r w:rsidRPr="00A20934">
        <w:rPr>
          <w:rFonts w:hint="eastAsia"/>
          <w:sz w:val="32"/>
          <w:szCs w:val="32"/>
        </w:rPr>
        <w:t>1</w:t>
      </w:r>
      <w:r w:rsidRPr="00A20934">
        <w:rPr>
          <w:rFonts w:hint="eastAsia"/>
          <w:sz w:val="32"/>
          <w:szCs w:val="32"/>
        </w:rPr>
        <w:t>年以上的毕业年度和离校</w:t>
      </w:r>
      <w:r w:rsidRPr="00A20934">
        <w:rPr>
          <w:rFonts w:hint="eastAsia"/>
          <w:sz w:val="32"/>
          <w:szCs w:val="32"/>
        </w:rPr>
        <w:t>2</w:t>
      </w:r>
      <w:r w:rsidRPr="00A20934">
        <w:rPr>
          <w:rFonts w:hint="eastAsia"/>
          <w:sz w:val="32"/>
          <w:szCs w:val="32"/>
        </w:rPr>
        <w:t>年内高校毕业生及就业困难人员在各贫困县首次创办小微企业或从事个体经营，且所创办企业或个体工商户自工商登记注册之日起正常运营</w:t>
      </w:r>
      <w:r w:rsidRPr="00A20934">
        <w:rPr>
          <w:rFonts w:hint="eastAsia"/>
          <w:sz w:val="32"/>
          <w:szCs w:val="32"/>
        </w:rPr>
        <w:t>6</w:t>
      </w:r>
      <w:r w:rsidRPr="00A20934">
        <w:rPr>
          <w:rFonts w:hint="eastAsia"/>
          <w:sz w:val="32"/>
          <w:szCs w:val="32"/>
        </w:rPr>
        <w:t>个月以上的贫困劳动力和农民工等返乡下乡创业人员</w:t>
      </w:r>
      <w:r>
        <w:rPr>
          <w:rFonts w:hint="eastAsia"/>
          <w:sz w:val="32"/>
          <w:szCs w:val="32"/>
        </w:rPr>
        <w:t>，</w:t>
      </w:r>
      <w:r w:rsidRPr="00A20934">
        <w:rPr>
          <w:rFonts w:hint="eastAsia"/>
          <w:sz w:val="32"/>
          <w:szCs w:val="32"/>
        </w:rPr>
        <w:t>首次创办小微企业或从事个体经营且正常经营</w:t>
      </w:r>
      <w:r w:rsidRPr="00A20934">
        <w:rPr>
          <w:rFonts w:hint="eastAsia"/>
          <w:sz w:val="32"/>
          <w:szCs w:val="32"/>
        </w:rPr>
        <w:t>1</w:t>
      </w:r>
      <w:r w:rsidRPr="00A20934">
        <w:rPr>
          <w:rFonts w:hint="eastAsia"/>
          <w:sz w:val="32"/>
          <w:szCs w:val="32"/>
        </w:rPr>
        <w:t>年以上的返乡入乡创业人员</w:t>
      </w:r>
      <w:r>
        <w:rPr>
          <w:rFonts w:hint="eastAsia"/>
          <w:sz w:val="32"/>
          <w:szCs w:val="32"/>
        </w:rPr>
        <w:t>。</w:t>
      </w:r>
      <w:r w:rsidRPr="00A20934">
        <w:rPr>
          <w:rFonts w:hint="eastAsia"/>
          <w:sz w:val="32"/>
          <w:szCs w:val="32"/>
        </w:rPr>
        <w:t>根据带动就业人数给予一次性创业补贴。补助标准每人不超过</w:t>
      </w:r>
      <w:r w:rsidRPr="00A20934">
        <w:rPr>
          <w:rFonts w:hint="eastAsia"/>
          <w:sz w:val="32"/>
          <w:szCs w:val="32"/>
        </w:rPr>
        <w:t>1000</w:t>
      </w:r>
      <w:r w:rsidRPr="00A20934">
        <w:rPr>
          <w:rFonts w:hint="eastAsia"/>
          <w:sz w:val="32"/>
          <w:szCs w:val="32"/>
        </w:rPr>
        <w:t>元，最高不超过</w:t>
      </w:r>
      <w:r w:rsidRPr="00A20934">
        <w:rPr>
          <w:rFonts w:hint="eastAsia"/>
          <w:sz w:val="32"/>
          <w:szCs w:val="32"/>
        </w:rPr>
        <w:t>3000</w:t>
      </w:r>
      <w:r w:rsidRPr="00A20934">
        <w:rPr>
          <w:rFonts w:hint="eastAsia"/>
          <w:sz w:val="32"/>
          <w:szCs w:val="32"/>
        </w:rPr>
        <w:t>元</w:t>
      </w:r>
      <w:r>
        <w:rPr>
          <w:rFonts w:hint="eastAsia"/>
          <w:sz w:val="32"/>
          <w:szCs w:val="32"/>
        </w:rPr>
        <w:t>。</w:t>
      </w:r>
      <w:r w:rsidRPr="00A20934">
        <w:rPr>
          <w:rFonts w:hint="eastAsia"/>
          <w:sz w:val="32"/>
          <w:szCs w:val="32"/>
        </w:rPr>
        <w:t>首次创办小微企业或从事个体经营，且所创办企业或个体工商户自工商登记注册之日起正常运营</w:t>
      </w:r>
      <w:r w:rsidRPr="00A20934">
        <w:rPr>
          <w:rFonts w:hint="eastAsia"/>
          <w:sz w:val="32"/>
          <w:szCs w:val="32"/>
        </w:rPr>
        <w:t>1</w:t>
      </w:r>
      <w:r w:rsidRPr="00A20934">
        <w:rPr>
          <w:rFonts w:hint="eastAsia"/>
          <w:sz w:val="32"/>
          <w:szCs w:val="32"/>
        </w:rPr>
        <w:t>年以上的毕业年度和离校</w:t>
      </w:r>
      <w:r w:rsidRPr="00A20934">
        <w:rPr>
          <w:rFonts w:hint="eastAsia"/>
          <w:sz w:val="32"/>
          <w:szCs w:val="32"/>
        </w:rPr>
        <w:t>2</w:t>
      </w:r>
      <w:r w:rsidRPr="00A20934">
        <w:rPr>
          <w:rFonts w:hint="eastAsia"/>
          <w:sz w:val="32"/>
          <w:szCs w:val="32"/>
        </w:rPr>
        <w:t>年内高校毕业生及就业困难人员</w:t>
      </w:r>
    </w:p>
    <w:p w:rsidR="00A20934" w:rsidRDefault="00A20934" w:rsidP="00A20934">
      <w:pPr>
        <w:ind w:firstLineChars="200" w:firstLine="640"/>
        <w:jc w:val="left"/>
        <w:rPr>
          <w:rFonts w:hint="eastAsia"/>
          <w:sz w:val="32"/>
          <w:szCs w:val="32"/>
        </w:rPr>
      </w:pPr>
      <w:r>
        <w:rPr>
          <w:rFonts w:hint="eastAsia"/>
          <w:sz w:val="32"/>
          <w:szCs w:val="32"/>
        </w:rPr>
        <w:t>社会保险补贴：</w:t>
      </w:r>
      <w:r w:rsidRPr="00A20934">
        <w:rPr>
          <w:rFonts w:hint="eastAsia"/>
          <w:sz w:val="32"/>
          <w:szCs w:val="32"/>
        </w:rPr>
        <w:t>从事个体经营或者创办小微企业的的毕业</w:t>
      </w:r>
      <w:r w:rsidRPr="00A20934">
        <w:rPr>
          <w:rFonts w:hint="eastAsia"/>
          <w:sz w:val="32"/>
          <w:szCs w:val="32"/>
        </w:rPr>
        <w:t>5</w:t>
      </w:r>
      <w:r w:rsidRPr="00A20934">
        <w:rPr>
          <w:rFonts w:hint="eastAsia"/>
          <w:sz w:val="32"/>
          <w:szCs w:val="32"/>
        </w:rPr>
        <w:t>年内高校毕业生以及毕业学年高校毕业生、残疾人、就业困难人员；实现灵活就业的就业困难人员、创业失败的人员、离校</w:t>
      </w:r>
      <w:r w:rsidRPr="00A20934">
        <w:rPr>
          <w:rFonts w:hint="eastAsia"/>
          <w:sz w:val="32"/>
          <w:szCs w:val="32"/>
        </w:rPr>
        <w:t>2</w:t>
      </w:r>
      <w:r w:rsidRPr="00A20934">
        <w:rPr>
          <w:rFonts w:hint="eastAsia"/>
          <w:sz w:val="32"/>
          <w:szCs w:val="32"/>
        </w:rPr>
        <w:t>年未就业的高校毕业生</w:t>
      </w:r>
      <w:r>
        <w:rPr>
          <w:rFonts w:hint="eastAsia"/>
          <w:sz w:val="32"/>
          <w:szCs w:val="32"/>
        </w:rPr>
        <w:t>。</w:t>
      </w:r>
      <w:r w:rsidRPr="00A20934">
        <w:rPr>
          <w:rFonts w:hint="eastAsia"/>
          <w:sz w:val="32"/>
          <w:szCs w:val="32"/>
        </w:rPr>
        <w:t>累计任满村“两委”主干满</w:t>
      </w:r>
      <w:r w:rsidRPr="00A20934">
        <w:rPr>
          <w:rFonts w:hint="eastAsia"/>
          <w:sz w:val="32"/>
          <w:szCs w:val="32"/>
        </w:rPr>
        <w:t>9</w:t>
      </w:r>
      <w:r w:rsidRPr="00A20934">
        <w:rPr>
          <w:rFonts w:hint="eastAsia"/>
          <w:sz w:val="32"/>
          <w:szCs w:val="32"/>
        </w:rPr>
        <w:t>年的，每人每月发放</w:t>
      </w:r>
      <w:r w:rsidRPr="00A20934">
        <w:rPr>
          <w:rFonts w:hint="eastAsia"/>
          <w:sz w:val="32"/>
          <w:szCs w:val="32"/>
        </w:rPr>
        <w:t>200</w:t>
      </w:r>
      <w:r w:rsidRPr="00A20934">
        <w:rPr>
          <w:rFonts w:hint="eastAsia"/>
          <w:sz w:val="32"/>
          <w:szCs w:val="32"/>
        </w:rPr>
        <w:t>元的生活补贴。任职时间每增加</w:t>
      </w:r>
      <w:r w:rsidRPr="00A20934">
        <w:rPr>
          <w:rFonts w:hint="eastAsia"/>
          <w:sz w:val="32"/>
          <w:szCs w:val="32"/>
        </w:rPr>
        <w:t>1</w:t>
      </w:r>
      <w:r w:rsidRPr="00A20934">
        <w:rPr>
          <w:rFonts w:hint="eastAsia"/>
          <w:sz w:val="32"/>
          <w:szCs w:val="32"/>
        </w:rPr>
        <w:t>年，每月增补</w:t>
      </w:r>
      <w:r w:rsidRPr="00A20934">
        <w:rPr>
          <w:rFonts w:hint="eastAsia"/>
          <w:sz w:val="32"/>
          <w:szCs w:val="32"/>
        </w:rPr>
        <w:t>10</w:t>
      </w:r>
      <w:r w:rsidRPr="00A20934">
        <w:rPr>
          <w:rFonts w:hint="eastAsia"/>
          <w:sz w:val="32"/>
          <w:szCs w:val="32"/>
        </w:rPr>
        <w:t>元。</w:t>
      </w:r>
    </w:p>
    <w:p w:rsidR="00A20934" w:rsidRDefault="00A20934" w:rsidP="00A20934">
      <w:pPr>
        <w:ind w:firstLineChars="200" w:firstLine="640"/>
        <w:jc w:val="left"/>
        <w:rPr>
          <w:rFonts w:hint="eastAsia"/>
          <w:sz w:val="32"/>
          <w:szCs w:val="32"/>
        </w:rPr>
      </w:pPr>
      <w:r>
        <w:rPr>
          <w:rFonts w:hint="eastAsia"/>
          <w:sz w:val="32"/>
          <w:szCs w:val="32"/>
        </w:rPr>
        <w:t>高校毕业生见习补贴：</w:t>
      </w:r>
      <w:r w:rsidRPr="00A20934">
        <w:rPr>
          <w:rFonts w:hint="eastAsia"/>
          <w:sz w:val="32"/>
          <w:szCs w:val="32"/>
        </w:rPr>
        <w:t>离校</w:t>
      </w:r>
      <w:r w:rsidRPr="00A20934">
        <w:rPr>
          <w:rFonts w:hint="eastAsia"/>
          <w:sz w:val="32"/>
          <w:szCs w:val="32"/>
        </w:rPr>
        <w:t>2</w:t>
      </w:r>
      <w:r w:rsidRPr="00A20934">
        <w:rPr>
          <w:rFonts w:hint="eastAsia"/>
          <w:sz w:val="32"/>
          <w:szCs w:val="32"/>
        </w:rPr>
        <w:t>年内未就业的高校毕业生</w:t>
      </w:r>
      <w:r w:rsidRPr="00A20934">
        <w:rPr>
          <w:rFonts w:hint="eastAsia"/>
          <w:sz w:val="32"/>
          <w:szCs w:val="32"/>
        </w:rPr>
        <w:lastRenderedPageBreak/>
        <w:t>（含技工院校高级技工班、预备技师班和特殊教育院校职业教育类毕业生）和中职毕业生；</w:t>
      </w:r>
      <w:r w:rsidRPr="00A20934">
        <w:rPr>
          <w:rFonts w:hint="eastAsia"/>
          <w:sz w:val="32"/>
          <w:szCs w:val="32"/>
        </w:rPr>
        <w:t>16-24</w:t>
      </w:r>
      <w:r w:rsidRPr="00A20934">
        <w:rPr>
          <w:rFonts w:hint="eastAsia"/>
          <w:sz w:val="32"/>
          <w:szCs w:val="32"/>
        </w:rPr>
        <w:t>周岁城乡失业青年（含未就业的被征地青年农民、城镇登记失业青年等）</w:t>
      </w:r>
      <w:r>
        <w:rPr>
          <w:rFonts w:hint="eastAsia"/>
          <w:sz w:val="32"/>
          <w:szCs w:val="32"/>
        </w:rPr>
        <w:t>，补贴</w:t>
      </w:r>
      <w:r w:rsidRPr="00A20934">
        <w:rPr>
          <w:rFonts w:hint="eastAsia"/>
          <w:sz w:val="32"/>
          <w:szCs w:val="32"/>
        </w:rPr>
        <w:t>750</w:t>
      </w:r>
      <w:r w:rsidRPr="00A20934">
        <w:rPr>
          <w:rFonts w:hint="eastAsia"/>
          <w:sz w:val="32"/>
          <w:szCs w:val="32"/>
        </w:rPr>
        <w:t>元</w:t>
      </w:r>
      <w:r w:rsidRPr="00A20934">
        <w:rPr>
          <w:rFonts w:hint="eastAsia"/>
          <w:sz w:val="32"/>
          <w:szCs w:val="32"/>
        </w:rPr>
        <w:t>/</w:t>
      </w:r>
      <w:r w:rsidRPr="00A20934">
        <w:rPr>
          <w:rFonts w:hint="eastAsia"/>
          <w:sz w:val="32"/>
          <w:szCs w:val="32"/>
        </w:rPr>
        <w:t>人</w:t>
      </w:r>
      <w:r w:rsidRPr="00A20934">
        <w:rPr>
          <w:rFonts w:hint="eastAsia"/>
          <w:sz w:val="32"/>
          <w:szCs w:val="32"/>
        </w:rPr>
        <w:t>/</w:t>
      </w:r>
      <w:r w:rsidRPr="00A20934">
        <w:rPr>
          <w:rFonts w:hint="eastAsia"/>
          <w:sz w:val="32"/>
          <w:szCs w:val="32"/>
        </w:rPr>
        <w:t>月</w:t>
      </w:r>
      <w:r>
        <w:rPr>
          <w:rFonts w:hint="eastAsia"/>
          <w:sz w:val="32"/>
          <w:szCs w:val="32"/>
        </w:rPr>
        <w:t>。</w:t>
      </w:r>
    </w:p>
    <w:p w:rsidR="00A20934" w:rsidRPr="00A20934" w:rsidRDefault="00A20934" w:rsidP="00A20934">
      <w:pPr>
        <w:ind w:firstLineChars="200" w:firstLine="640"/>
        <w:jc w:val="left"/>
        <w:rPr>
          <w:rFonts w:hint="eastAsia"/>
          <w:sz w:val="32"/>
          <w:szCs w:val="32"/>
        </w:rPr>
      </w:pPr>
      <w:r>
        <w:rPr>
          <w:rFonts w:hint="eastAsia"/>
          <w:sz w:val="32"/>
          <w:szCs w:val="32"/>
        </w:rPr>
        <w:t>就业创业补贴：</w:t>
      </w:r>
      <w:r w:rsidRPr="00A20934">
        <w:rPr>
          <w:rFonts w:hint="eastAsia"/>
          <w:sz w:val="32"/>
          <w:szCs w:val="32"/>
        </w:rPr>
        <w:t>到户籍所在县以外的省内用人单位就业的贫困劳动力</w:t>
      </w:r>
      <w:r>
        <w:rPr>
          <w:rFonts w:hint="eastAsia"/>
          <w:sz w:val="32"/>
          <w:szCs w:val="32"/>
        </w:rPr>
        <w:t>，</w:t>
      </w:r>
      <w:r w:rsidRPr="00A20934">
        <w:rPr>
          <w:rFonts w:hint="eastAsia"/>
          <w:sz w:val="32"/>
          <w:szCs w:val="32"/>
        </w:rPr>
        <w:t>县以外的省内用人单位就业的，给予劳动者不超过</w:t>
      </w:r>
      <w:r w:rsidRPr="00A20934">
        <w:rPr>
          <w:rFonts w:hint="eastAsia"/>
          <w:sz w:val="32"/>
          <w:szCs w:val="32"/>
        </w:rPr>
        <w:t>300</w:t>
      </w:r>
      <w:r w:rsidRPr="00A20934">
        <w:rPr>
          <w:rFonts w:hint="eastAsia"/>
          <w:sz w:val="32"/>
          <w:szCs w:val="32"/>
        </w:rPr>
        <w:t>元的一次性求职创业补贴（含交通费用）；对跨省务工的，给予不超过</w:t>
      </w:r>
      <w:r w:rsidRPr="00A20934">
        <w:rPr>
          <w:rFonts w:hint="eastAsia"/>
          <w:sz w:val="32"/>
          <w:szCs w:val="32"/>
        </w:rPr>
        <w:t>800</w:t>
      </w:r>
      <w:r w:rsidRPr="00A20934">
        <w:rPr>
          <w:rFonts w:hint="eastAsia"/>
          <w:sz w:val="32"/>
          <w:szCs w:val="32"/>
        </w:rPr>
        <w:t>元的一次性求职创业补贴（含交通费用）。</w:t>
      </w:r>
    </w:p>
    <w:p w:rsidR="00A20934" w:rsidRDefault="00A20934" w:rsidP="00A20934">
      <w:pPr>
        <w:jc w:val="left"/>
        <w:rPr>
          <w:rFonts w:hint="eastAsia"/>
        </w:rPr>
      </w:pPr>
    </w:p>
    <w:p w:rsidR="00A20934" w:rsidRDefault="00A20934" w:rsidP="00A20934">
      <w:pPr>
        <w:jc w:val="left"/>
        <w:rPr>
          <w:rFonts w:hint="eastAsia"/>
        </w:rPr>
      </w:pPr>
    </w:p>
    <w:p w:rsidR="00A20934" w:rsidRDefault="00A20934" w:rsidP="00A20934">
      <w:pPr>
        <w:jc w:val="left"/>
        <w:rPr>
          <w:rFonts w:hint="eastAsia"/>
        </w:rPr>
      </w:pPr>
    </w:p>
    <w:p w:rsidR="00A20934" w:rsidRPr="00A20934" w:rsidRDefault="00A20934" w:rsidP="00A20934">
      <w:pPr>
        <w:ind w:firstLineChars="200" w:firstLine="640"/>
        <w:jc w:val="center"/>
        <w:rPr>
          <w:rFonts w:hint="eastAsia"/>
          <w:sz w:val="32"/>
          <w:szCs w:val="32"/>
        </w:rPr>
      </w:pPr>
      <w:r>
        <w:rPr>
          <w:rFonts w:hint="eastAsia"/>
          <w:sz w:val="32"/>
          <w:szCs w:val="32"/>
        </w:rPr>
        <w:t xml:space="preserve">          </w:t>
      </w:r>
      <w:r w:rsidRPr="00A20934">
        <w:rPr>
          <w:rFonts w:hint="eastAsia"/>
          <w:sz w:val="32"/>
          <w:szCs w:val="32"/>
        </w:rPr>
        <w:t>洪洞县人力资源和社会保障局</w:t>
      </w:r>
    </w:p>
    <w:p w:rsidR="00A20934" w:rsidRPr="00A20934" w:rsidRDefault="00A20934" w:rsidP="00A20934">
      <w:pPr>
        <w:ind w:firstLineChars="200" w:firstLine="640"/>
        <w:jc w:val="center"/>
        <w:rPr>
          <w:sz w:val="32"/>
          <w:szCs w:val="32"/>
        </w:rPr>
      </w:pPr>
      <w:r>
        <w:rPr>
          <w:rFonts w:hint="eastAsia"/>
          <w:sz w:val="32"/>
          <w:szCs w:val="32"/>
        </w:rPr>
        <w:t xml:space="preserve">               </w:t>
      </w:r>
      <w:r w:rsidRPr="00A20934">
        <w:rPr>
          <w:rFonts w:hint="eastAsia"/>
          <w:sz w:val="32"/>
          <w:szCs w:val="32"/>
        </w:rPr>
        <w:t>2021</w:t>
      </w:r>
      <w:r w:rsidRPr="00A20934">
        <w:rPr>
          <w:rFonts w:hint="eastAsia"/>
          <w:sz w:val="32"/>
          <w:szCs w:val="32"/>
        </w:rPr>
        <w:t>年</w:t>
      </w:r>
      <w:r w:rsidRPr="00A20934">
        <w:rPr>
          <w:rFonts w:hint="eastAsia"/>
          <w:sz w:val="32"/>
          <w:szCs w:val="32"/>
        </w:rPr>
        <w:t>6</w:t>
      </w:r>
      <w:r w:rsidRPr="00A20934">
        <w:rPr>
          <w:rFonts w:hint="eastAsia"/>
          <w:sz w:val="32"/>
          <w:szCs w:val="32"/>
        </w:rPr>
        <w:t>月</w:t>
      </w:r>
      <w:r w:rsidRPr="00A20934">
        <w:rPr>
          <w:rFonts w:hint="eastAsia"/>
          <w:sz w:val="32"/>
          <w:szCs w:val="32"/>
        </w:rPr>
        <w:t>30</w:t>
      </w:r>
      <w:r w:rsidRPr="00A20934">
        <w:rPr>
          <w:rFonts w:hint="eastAsia"/>
          <w:sz w:val="32"/>
          <w:szCs w:val="32"/>
        </w:rPr>
        <w:t>日</w:t>
      </w:r>
    </w:p>
    <w:sectPr w:rsidR="00A20934" w:rsidRPr="00A209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AAD" w:rsidRDefault="00393AAD" w:rsidP="00A20934">
      <w:r>
        <w:separator/>
      </w:r>
    </w:p>
  </w:endnote>
  <w:endnote w:type="continuationSeparator" w:id="1">
    <w:p w:rsidR="00393AAD" w:rsidRDefault="00393AAD" w:rsidP="00A209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AAD" w:rsidRDefault="00393AAD" w:rsidP="00A20934">
      <w:r>
        <w:separator/>
      </w:r>
    </w:p>
  </w:footnote>
  <w:footnote w:type="continuationSeparator" w:id="1">
    <w:p w:rsidR="00393AAD" w:rsidRDefault="00393AAD" w:rsidP="00A209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0934"/>
    <w:rsid w:val="00393AAD"/>
    <w:rsid w:val="00A209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09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0934"/>
    <w:rPr>
      <w:sz w:val="18"/>
      <w:szCs w:val="18"/>
    </w:rPr>
  </w:style>
  <w:style w:type="paragraph" w:styleId="a4">
    <w:name w:val="footer"/>
    <w:basedOn w:val="a"/>
    <w:link w:val="Char0"/>
    <w:uiPriority w:val="99"/>
    <w:semiHidden/>
    <w:unhideWhenUsed/>
    <w:rsid w:val="00A2093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093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114</Words>
  <Characters>656</Characters>
  <Application>Microsoft Office Word</Application>
  <DocSecurity>0</DocSecurity>
  <Lines>5</Lines>
  <Paragraphs>1</Paragraphs>
  <ScaleCrop>false</ScaleCrop>
  <Company>Hewlett-Packard Company</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2021-06-30T02:50:00Z</dcterms:created>
  <dcterms:modified xsi:type="dcterms:W3CDTF">2021-06-30T03:00:00Z</dcterms:modified>
</cp:coreProperties>
</file>