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1C4594">
      <w:pPr>
        <w:keepNext w:val="0"/>
        <w:keepLines w:val="0"/>
        <w:pageBreakBefore w:val="0"/>
        <w:widowControl/>
        <w:kinsoku/>
        <w:wordWrap/>
        <w:overflowPunct/>
        <w:topLinePunct w:val="0"/>
        <w:bidi w:val="0"/>
        <w:snapToGrid/>
        <w:spacing w:line="600" w:lineRule="exact"/>
        <w:jc w:val="center"/>
        <w:textAlignment w:val="auto"/>
        <w:rPr>
          <w:rFonts w:hint="eastAsia" w:ascii="方正小标宋简体" w:hAnsi="仿宋" w:eastAsia="方正小标宋简体" w:cs="宋体"/>
          <w:b w:val="0"/>
          <w:bCs/>
          <w:color w:val="auto"/>
          <w:kern w:val="0"/>
          <w:sz w:val="44"/>
          <w:szCs w:val="44"/>
          <w:lang w:val="en-US" w:eastAsia="zh-CN"/>
        </w:rPr>
      </w:pPr>
      <w:bookmarkStart w:id="0" w:name="_GoBack"/>
      <w:bookmarkEnd w:id="0"/>
      <w:r>
        <w:rPr>
          <w:rFonts w:hint="eastAsia" w:ascii="方正小标宋简体" w:hAnsi="仿宋" w:eastAsia="方正小标宋简体" w:cs="宋体"/>
          <w:b w:val="0"/>
          <w:bCs/>
          <w:color w:val="auto"/>
          <w:kern w:val="0"/>
          <w:sz w:val="44"/>
          <w:szCs w:val="44"/>
          <w:lang w:val="en-US" w:eastAsia="zh-CN"/>
        </w:rPr>
        <w:t>山西省洪洞县公安局交通警察大队</w:t>
      </w:r>
    </w:p>
    <w:p w14:paraId="2956C531">
      <w:pPr>
        <w:keepNext w:val="0"/>
        <w:keepLines w:val="0"/>
        <w:pageBreakBefore w:val="0"/>
        <w:widowControl/>
        <w:kinsoku/>
        <w:wordWrap/>
        <w:overflowPunct/>
        <w:topLinePunct w:val="0"/>
        <w:bidi w:val="0"/>
        <w:snapToGrid/>
        <w:spacing w:line="600" w:lineRule="exact"/>
        <w:jc w:val="center"/>
        <w:textAlignment w:val="auto"/>
        <w:rPr>
          <w:rFonts w:hint="eastAsia" w:ascii="方正小标宋简体" w:hAnsi="仿宋" w:eastAsia="方正小标宋简体" w:cs="宋体"/>
          <w:b w:val="0"/>
          <w:bCs/>
          <w:color w:val="auto"/>
          <w:kern w:val="0"/>
          <w:sz w:val="44"/>
          <w:szCs w:val="44"/>
        </w:rPr>
      </w:pPr>
      <w:r>
        <w:rPr>
          <w:rFonts w:hint="eastAsia" w:ascii="方正小标宋简体" w:hAnsi="仿宋" w:eastAsia="方正小标宋简体" w:cs="宋体"/>
          <w:b w:val="0"/>
          <w:bCs/>
          <w:color w:val="auto"/>
          <w:kern w:val="0"/>
          <w:sz w:val="44"/>
          <w:szCs w:val="44"/>
          <w:lang w:eastAsia="zh-CN"/>
        </w:rPr>
        <w:t>2022</w:t>
      </w:r>
      <w:r>
        <w:rPr>
          <w:rFonts w:hint="eastAsia" w:ascii="方正小标宋简体" w:hAnsi="仿宋" w:eastAsia="方正小标宋简体" w:cs="宋体"/>
          <w:b w:val="0"/>
          <w:bCs/>
          <w:color w:val="auto"/>
          <w:kern w:val="0"/>
          <w:sz w:val="44"/>
          <w:szCs w:val="44"/>
        </w:rPr>
        <w:t>年部门预算公开</w:t>
      </w:r>
    </w:p>
    <w:p w14:paraId="78000F69">
      <w:pPr>
        <w:pageBreakBefore w:val="0"/>
        <w:widowControl/>
        <w:kinsoku/>
        <w:wordWrap/>
        <w:overflowPunct/>
        <w:topLinePunct w:val="0"/>
        <w:bidi w:val="0"/>
        <w:snapToGrid/>
        <w:spacing w:line="600" w:lineRule="exact"/>
        <w:ind w:left="0" w:leftChars="0" w:firstLine="880" w:firstLineChars="200"/>
        <w:jc w:val="center"/>
        <w:textAlignment w:val="auto"/>
        <w:rPr>
          <w:rFonts w:hint="eastAsia" w:ascii="方正小标宋简体" w:hAnsi="Dotum" w:eastAsia="方正小标宋简体" w:cs="Dotum"/>
          <w:b w:val="0"/>
          <w:bCs w:val="0"/>
          <w:color w:val="auto"/>
          <w:kern w:val="0"/>
          <w:sz w:val="44"/>
          <w:szCs w:val="44"/>
        </w:rPr>
      </w:pPr>
    </w:p>
    <w:p w14:paraId="391DE5AD">
      <w:pPr>
        <w:pageBreakBefore w:val="0"/>
        <w:widowControl/>
        <w:kinsoku/>
        <w:wordWrap/>
        <w:overflowPunct/>
        <w:topLinePunct w:val="0"/>
        <w:bidi w:val="0"/>
        <w:snapToGrid/>
        <w:spacing w:line="600" w:lineRule="exact"/>
        <w:jc w:val="center"/>
        <w:textAlignment w:val="auto"/>
        <w:rPr>
          <w:rFonts w:hint="eastAsia" w:ascii="方正小标宋简体" w:hAnsi="华文中宋" w:eastAsia="方正小标宋简体"/>
          <w:b w:val="0"/>
          <w:bCs w:val="0"/>
          <w:color w:val="auto"/>
          <w:kern w:val="0"/>
          <w:sz w:val="44"/>
          <w:szCs w:val="44"/>
        </w:rPr>
      </w:pPr>
      <w:r>
        <w:rPr>
          <w:rFonts w:hint="eastAsia" w:ascii="方正小标宋简体" w:hAnsi="Dotum" w:eastAsia="方正小标宋简体" w:cs="Dotum"/>
          <w:b w:val="0"/>
          <w:bCs w:val="0"/>
          <w:color w:val="auto"/>
          <w:kern w:val="0"/>
          <w:sz w:val="44"/>
          <w:szCs w:val="44"/>
        </w:rPr>
        <w:t>目</w:t>
      </w:r>
      <w:r>
        <w:rPr>
          <w:rFonts w:hint="eastAsia" w:ascii="方正小标宋简体" w:hAnsi="Dotum" w:eastAsia="方正小标宋简体" w:cs="Dotum"/>
          <w:b w:val="0"/>
          <w:bCs w:val="0"/>
          <w:color w:val="auto"/>
          <w:kern w:val="0"/>
          <w:sz w:val="44"/>
          <w:szCs w:val="44"/>
          <w:lang w:val="en-US" w:eastAsia="zh-CN"/>
        </w:rPr>
        <w:t xml:space="preserve"> </w:t>
      </w:r>
      <w:r>
        <w:rPr>
          <w:rFonts w:hint="eastAsia" w:ascii="方正小标宋简体" w:hAnsi="Dotum" w:eastAsia="方正小标宋简体" w:cs="Dotum"/>
          <w:b w:val="0"/>
          <w:bCs w:val="0"/>
          <w:color w:val="auto"/>
          <w:kern w:val="0"/>
          <w:sz w:val="44"/>
          <w:szCs w:val="44"/>
        </w:rPr>
        <w:t>录</w:t>
      </w:r>
    </w:p>
    <w:p w14:paraId="687522DB">
      <w:pPr>
        <w:pageBreakBefore w:val="0"/>
        <w:widowControl/>
        <w:kinsoku/>
        <w:wordWrap/>
        <w:overflowPunct/>
        <w:topLinePunct w:val="0"/>
        <w:bidi w:val="0"/>
        <w:snapToGrid/>
        <w:spacing w:line="600" w:lineRule="exact"/>
        <w:ind w:left="0" w:leftChars="0" w:firstLine="640" w:firstLineChars="200"/>
        <w:textAlignment w:val="auto"/>
        <w:rPr>
          <w:rFonts w:hint="eastAsia" w:ascii="黑体" w:hAnsi="Times New Roman" w:eastAsia="黑体"/>
          <w:color w:val="auto"/>
          <w:kern w:val="0"/>
          <w:sz w:val="32"/>
          <w:szCs w:val="32"/>
        </w:rPr>
      </w:pPr>
      <w:r>
        <w:rPr>
          <w:rFonts w:hint="eastAsia" w:ascii="黑体" w:hAnsi="Times New Roman" w:eastAsia="黑体"/>
          <w:color w:val="auto"/>
          <w:kern w:val="0"/>
          <w:sz w:val="32"/>
          <w:szCs w:val="32"/>
        </w:rPr>
        <w:t xml:space="preserve">第一部分  部门概况   </w:t>
      </w:r>
    </w:p>
    <w:p w14:paraId="76CE1086">
      <w:pPr>
        <w:pageBreakBefore w:val="0"/>
        <w:widowControl/>
        <w:kinsoku/>
        <w:wordWrap/>
        <w:overflowPunct/>
        <w:topLinePunct w:val="0"/>
        <w:bidi w:val="0"/>
        <w:snapToGrid/>
        <w:spacing w:line="60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 xml:space="preserve">一、本部门主要职能  </w:t>
      </w:r>
    </w:p>
    <w:p w14:paraId="09FF00F5">
      <w:pPr>
        <w:pageBreakBefore w:val="0"/>
        <w:widowControl/>
        <w:kinsoku/>
        <w:wordWrap/>
        <w:overflowPunct/>
        <w:topLinePunct w:val="0"/>
        <w:bidi w:val="0"/>
        <w:snapToGrid/>
        <w:spacing w:line="600" w:lineRule="exact"/>
        <w:ind w:left="0" w:leftChars="0" w:firstLine="640" w:firstLineChars="200"/>
        <w:textAlignment w:val="auto"/>
        <w:rPr>
          <w:rFonts w:ascii="仿宋_GB2312" w:hAnsi="楷体" w:eastAsia="仿宋_GB2312"/>
          <w:color w:val="auto"/>
          <w:kern w:val="0"/>
          <w:sz w:val="32"/>
          <w:szCs w:val="32"/>
        </w:rPr>
      </w:pPr>
      <w:r>
        <w:rPr>
          <w:rFonts w:hint="eastAsia" w:ascii="仿宋_GB2312" w:hAnsi="楷体" w:eastAsia="仿宋_GB2312"/>
          <w:color w:val="auto"/>
          <w:kern w:val="0"/>
          <w:sz w:val="32"/>
          <w:szCs w:val="32"/>
        </w:rPr>
        <w:t>二、部门机构设置及预算单位构成情况</w:t>
      </w:r>
    </w:p>
    <w:p w14:paraId="49F9F9B0">
      <w:pPr>
        <w:pageBreakBefore w:val="0"/>
        <w:widowControl/>
        <w:kinsoku/>
        <w:wordWrap/>
        <w:overflowPunct/>
        <w:topLinePunct w:val="0"/>
        <w:bidi w:val="0"/>
        <w:snapToGrid/>
        <w:spacing w:line="60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三、</w:t>
      </w: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年度部门主要工作任务及目标</w:t>
      </w:r>
    </w:p>
    <w:p w14:paraId="0668B84E">
      <w:pPr>
        <w:pageBreakBefore w:val="0"/>
        <w:widowControl/>
        <w:kinsoku/>
        <w:wordWrap/>
        <w:overflowPunct/>
        <w:topLinePunct w:val="0"/>
        <w:bidi w:val="0"/>
        <w:snapToGrid/>
        <w:spacing w:line="600" w:lineRule="exact"/>
        <w:ind w:left="0" w:leftChars="0" w:firstLine="640" w:firstLineChars="200"/>
        <w:textAlignment w:val="auto"/>
        <w:rPr>
          <w:rFonts w:hint="eastAsia" w:ascii="黑体" w:hAnsi="Times New Roman" w:eastAsia="黑体"/>
          <w:color w:val="auto"/>
          <w:kern w:val="0"/>
          <w:sz w:val="32"/>
          <w:szCs w:val="32"/>
        </w:rPr>
      </w:pPr>
      <w:r>
        <w:rPr>
          <w:rFonts w:hint="eastAsia" w:ascii="黑体" w:hAnsi="Times New Roman" w:eastAsia="黑体"/>
          <w:color w:val="auto"/>
          <w:kern w:val="0"/>
          <w:sz w:val="32"/>
          <w:szCs w:val="32"/>
        </w:rPr>
        <w:t>第二部分  202</w:t>
      </w:r>
      <w:r>
        <w:rPr>
          <w:rFonts w:hint="eastAsia" w:ascii="黑体" w:hAnsi="Times New Roman" w:eastAsia="黑体"/>
          <w:color w:val="auto"/>
          <w:kern w:val="0"/>
          <w:sz w:val="32"/>
          <w:szCs w:val="32"/>
          <w:lang w:val="en-US" w:eastAsia="zh-CN"/>
        </w:rPr>
        <w:t>2</w:t>
      </w:r>
      <w:r>
        <w:rPr>
          <w:rFonts w:hint="eastAsia" w:ascii="黑体" w:hAnsi="Times New Roman" w:eastAsia="黑体"/>
          <w:color w:val="auto"/>
          <w:kern w:val="0"/>
          <w:sz w:val="32"/>
          <w:szCs w:val="32"/>
        </w:rPr>
        <w:t>年度部门预算报表</w:t>
      </w:r>
    </w:p>
    <w:p w14:paraId="23B930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一、山西省洪洞县公安局交通警察大队2022年预算收支总表</w:t>
      </w:r>
    </w:p>
    <w:p w14:paraId="639B39C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二、山西省洪洞县公安局交通警察大队2022年预算收入总表</w:t>
      </w:r>
    </w:p>
    <w:p w14:paraId="3369429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三、山西省洪洞县公安局交通警察大队2022预算支出总表</w:t>
      </w:r>
    </w:p>
    <w:p w14:paraId="328A83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四、山西省洪洞县公安局交通警察大队2022年财政拨款收支总表</w:t>
      </w:r>
    </w:p>
    <w:p w14:paraId="693E2E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五、山西省洪洞县公安局交通警察大队2022年一般公共预算支出预算表</w:t>
      </w:r>
    </w:p>
    <w:p w14:paraId="28E066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六、山西省洪洞县公安局交通警察大队2022年一般公共预算安排基本支出分经济科目表</w:t>
      </w:r>
    </w:p>
    <w:p w14:paraId="303085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16" w:firstLineChars="200"/>
        <w:jc w:val="both"/>
        <w:textAlignment w:val="auto"/>
        <w:rPr>
          <w:rFonts w:hint="eastAsia" w:ascii="仿宋_GB2312" w:eastAsia="仿宋_GB2312" w:cs="仿宋_GB2312"/>
          <w:spacing w:val="-6"/>
          <w:sz w:val="32"/>
          <w:szCs w:val="32"/>
          <w:lang w:val="en-US"/>
        </w:rPr>
      </w:pPr>
      <w:r>
        <w:rPr>
          <w:rFonts w:hint="eastAsia" w:ascii="仿宋_GB2312" w:hAnsi="Times New Roman" w:eastAsia="仿宋_GB2312" w:cs="仿宋_GB2312"/>
          <w:spacing w:val="-6"/>
          <w:kern w:val="2"/>
          <w:sz w:val="32"/>
          <w:szCs w:val="32"/>
          <w:lang w:val="en-US" w:eastAsia="zh-CN" w:bidi="ar"/>
        </w:rPr>
        <w:t>七、山西省洪洞县公安局交通警察大队2022年政府性基金预算收入预算表</w:t>
      </w:r>
    </w:p>
    <w:p w14:paraId="132DEB4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16" w:firstLineChars="200"/>
        <w:jc w:val="both"/>
        <w:textAlignment w:val="auto"/>
        <w:rPr>
          <w:rFonts w:hint="eastAsia" w:ascii="仿宋_GB2312" w:hAnsi="Times New Roman" w:eastAsia="仿宋_GB2312" w:cs="仿宋_GB2312"/>
          <w:spacing w:val="-6"/>
          <w:kern w:val="2"/>
          <w:sz w:val="32"/>
          <w:szCs w:val="32"/>
          <w:lang w:val="en-US" w:eastAsia="zh-CN" w:bidi="ar"/>
        </w:rPr>
      </w:pPr>
      <w:r>
        <w:rPr>
          <w:rFonts w:hint="eastAsia" w:ascii="仿宋_GB2312" w:hAnsi="Times New Roman" w:eastAsia="仿宋_GB2312" w:cs="仿宋_GB2312"/>
          <w:spacing w:val="-6"/>
          <w:kern w:val="2"/>
          <w:sz w:val="32"/>
          <w:szCs w:val="32"/>
          <w:lang w:val="en-US" w:eastAsia="zh-CN" w:bidi="ar"/>
        </w:rPr>
        <w:t>八、山西省洪洞县公安局交通警察大队2022年政府性基金预算支出预算表</w:t>
      </w:r>
    </w:p>
    <w:p w14:paraId="48AD5D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16" w:firstLineChars="200"/>
        <w:jc w:val="both"/>
        <w:textAlignment w:val="auto"/>
        <w:rPr>
          <w:rFonts w:hint="eastAsia" w:ascii="仿宋_GB2312" w:hAnsi="Times New Roman" w:eastAsia="仿宋_GB2312" w:cs="仿宋_GB2312"/>
          <w:spacing w:val="-6"/>
          <w:kern w:val="2"/>
          <w:sz w:val="32"/>
          <w:szCs w:val="32"/>
          <w:lang w:val="en-US" w:eastAsia="zh-CN" w:bidi="ar"/>
        </w:rPr>
      </w:pPr>
      <w:r>
        <w:rPr>
          <w:rFonts w:hint="eastAsia" w:ascii="仿宋_GB2312" w:hAnsi="Times New Roman" w:eastAsia="仿宋_GB2312" w:cs="仿宋_GB2312"/>
          <w:spacing w:val="-6"/>
          <w:kern w:val="2"/>
          <w:sz w:val="32"/>
          <w:szCs w:val="32"/>
          <w:lang w:val="en-US" w:eastAsia="zh-CN" w:bidi="ar"/>
        </w:rPr>
        <w:t>九、</w:t>
      </w:r>
      <w:r>
        <w:rPr>
          <w:rFonts w:hint="eastAsia" w:ascii="仿宋_GB2312" w:hAnsi="Times New Roman" w:eastAsia="仿宋_GB2312" w:cs="仿宋_GB2312"/>
          <w:kern w:val="2"/>
          <w:sz w:val="32"/>
          <w:szCs w:val="32"/>
          <w:lang w:val="en-US" w:eastAsia="zh-CN" w:bidi="ar"/>
        </w:rPr>
        <w:t>山西省洪洞县公安局交通警察大队2022年政府采购支出预算表</w:t>
      </w:r>
    </w:p>
    <w:p w14:paraId="6805D6A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十、</w:t>
      </w:r>
      <w:r>
        <w:rPr>
          <w:rFonts w:hint="eastAsia" w:ascii="仿宋_GB2312" w:hAnsi="Times New Roman" w:eastAsia="仿宋_GB2312" w:cs="仿宋_GB2312"/>
          <w:spacing w:val="-6"/>
          <w:kern w:val="2"/>
          <w:sz w:val="32"/>
          <w:szCs w:val="32"/>
          <w:lang w:val="en-US" w:eastAsia="zh-CN" w:bidi="ar"/>
        </w:rPr>
        <w:t>山西省洪洞县公安局交通警察大队2022年政府购买服务预算资金明细表</w:t>
      </w:r>
    </w:p>
    <w:p w14:paraId="3E853D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十一、山西省洪洞县公安局交通警察大队2022年机关运行经费预算财政拨款情况统计表</w:t>
      </w:r>
    </w:p>
    <w:p w14:paraId="1472EC85">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十二、山西省洪洞县公安局交通警察大队2022年“三公”经费财政拨款统计表</w:t>
      </w:r>
    </w:p>
    <w:p w14:paraId="20DA13C1">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十三、山西省洪洞县公安局交通警察大队2022年国有资本经营预算收支预算表</w:t>
      </w:r>
    </w:p>
    <w:p w14:paraId="2005E9C7">
      <w:pPr>
        <w:pStyle w:val="9"/>
        <w:keepNext w:val="0"/>
        <w:keepLines w:val="0"/>
        <w:pageBreakBefore w:val="0"/>
        <w:numPr>
          <w:ilvl w:val="0"/>
          <w:numId w:val="0"/>
        </w:numPr>
        <w:kinsoku/>
        <w:wordWrap/>
        <w:overflowPunct/>
        <w:topLinePunct w:val="0"/>
        <w:bidi w:val="0"/>
        <w:snapToGrid/>
        <w:spacing w:beforeAutospacing="0" w:afterAutospacing="0" w:line="600" w:lineRule="exact"/>
        <w:ind w:left="0" w:leftChars="0" w:firstLine="616" w:firstLineChars="200"/>
        <w:textAlignment w:val="auto"/>
        <w:rPr>
          <w:rFonts w:hint="eastAsia" w:ascii="仿宋_GB2312" w:eastAsia="仿宋_GB2312"/>
          <w:color w:val="auto"/>
          <w:sz w:val="32"/>
          <w:szCs w:val="32"/>
        </w:rPr>
      </w:pPr>
      <w:r>
        <w:rPr>
          <w:rFonts w:hint="eastAsia" w:ascii="仿宋_GB2312" w:hAnsi="Times New Roman" w:eastAsia="仿宋_GB2312" w:cs="Times New Roman"/>
          <w:spacing w:val="-6"/>
          <w:kern w:val="2"/>
          <w:sz w:val="32"/>
          <w:szCs w:val="32"/>
          <w:lang w:val="en-US" w:eastAsia="zh-CN" w:bidi="ar"/>
        </w:rPr>
        <w:t>十四、山西省洪洞县公安局交通警察大队2022年财政项目支出绩效目标表</w:t>
      </w:r>
    </w:p>
    <w:p w14:paraId="7F261AE7">
      <w:pPr>
        <w:pageBreakBefore w:val="0"/>
        <w:widowControl/>
        <w:kinsoku/>
        <w:wordWrap/>
        <w:overflowPunct/>
        <w:topLinePunct w:val="0"/>
        <w:bidi w:val="0"/>
        <w:snapToGrid/>
        <w:spacing w:line="600" w:lineRule="exact"/>
        <w:ind w:left="0" w:leftChars="0" w:firstLine="640" w:firstLineChars="200"/>
        <w:textAlignment w:val="auto"/>
        <w:rPr>
          <w:rFonts w:hint="eastAsia" w:ascii="黑体" w:hAnsi="Times New Roman" w:eastAsia="黑体"/>
          <w:color w:val="auto"/>
          <w:kern w:val="0"/>
          <w:sz w:val="32"/>
          <w:szCs w:val="32"/>
        </w:rPr>
      </w:pPr>
      <w:r>
        <w:rPr>
          <w:rFonts w:hint="eastAsia" w:ascii="黑体" w:hAnsi="Times New Roman" w:eastAsia="黑体"/>
          <w:color w:val="auto"/>
          <w:kern w:val="0"/>
          <w:sz w:val="32"/>
          <w:szCs w:val="32"/>
        </w:rPr>
        <w:t>第三部分  202</w:t>
      </w:r>
      <w:r>
        <w:rPr>
          <w:rFonts w:hint="eastAsia" w:ascii="黑体" w:hAnsi="Times New Roman" w:eastAsia="黑体"/>
          <w:color w:val="auto"/>
          <w:kern w:val="0"/>
          <w:sz w:val="32"/>
          <w:szCs w:val="32"/>
          <w:lang w:val="en-US" w:eastAsia="zh-CN"/>
        </w:rPr>
        <w:t>2</w:t>
      </w:r>
      <w:r>
        <w:rPr>
          <w:rFonts w:hint="eastAsia" w:ascii="黑体" w:hAnsi="Times New Roman" w:eastAsia="黑体"/>
          <w:color w:val="auto"/>
          <w:kern w:val="0"/>
          <w:sz w:val="32"/>
          <w:szCs w:val="32"/>
        </w:rPr>
        <w:t>年度部门预算情况说明</w:t>
      </w:r>
    </w:p>
    <w:p w14:paraId="436AFB4A">
      <w:pPr>
        <w:pageBreakBefore w:val="0"/>
        <w:widowControl/>
        <w:kinsoku/>
        <w:wordWrap/>
        <w:overflowPunct/>
        <w:topLinePunct w:val="0"/>
        <w:bidi w:val="0"/>
        <w:snapToGrid/>
        <w:spacing w:line="600" w:lineRule="exact"/>
        <w:ind w:left="0" w:leftChars="0" w:firstLine="640" w:firstLineChars="200"/>
        <w:textAlignment w:val="auto"/>
        <w:rPr>
          <w:rFonts w:hint="eastAsia" w:ascii="黑体" w:hAnsi="Times New Roman" w:eastAsia="黑体"/>
          <w:color w:val="auto"/>
          <w:kern w:val="0"/>
          <w:sz w:val="32"/>
          <w:szCs w:val="32"/>
        </w:rPr>
      </w:pPr>
      <w:r>
        <w:rPr>
          <w:rFonts w:hint="eastAsia" w:ascii="黑体" w:hAnsi="Times New Roman" w:eastAsia="黑体"/>
          <w:color w:val="auto"/>
          <w:kern w:val="0"/>
          <w:sz w:val="32"/>
          <w:szCs w:val="32"/>
        </w:rPr>
        <w:t>第四部分  名词解释</w:t>
      </w:r>
    </w:p>
    <w:p w14:paraId="4AE92442">
      <w:pPr>
        <w:pageBreakBefore w:val="0"/>
        <w:widowControl/>
        <w:kinsoku/>
        <w:wordWrap/>
        <w:overflowPunct/>
        <w:topLinePunct w:val="0"/>
        <w:bidi w:val="0"/>
        <w:snapToGrid/>
        <w:spacing w:line="600" w:lineRule="exact"/>
        <w:ind w:left="0" w:leftChars="0" w:firstLine="880" w:firstLineChars="200"/>
        <w:jc w:val="center"/>
        <w:textAlignment w:val="auto"/>
        <w:rPr>
          <w:rFonts w:hint="eastAsia" w:ascii="方正小标宋简体" w:hAnsi="Dotum" w:eastAsia="方正小标宋简体" w:cs="Dotum"/>
          <w:b w:val="0"/>
          <w:bCs w:val="0"/>
          <w:color w:val="auto"/>
          <w:kern w:val="0"/>
          <w:sz w:val="44"/>
          <w:szCs w:val="44"/>
        </w:rPr>
      </w:pPr>
    </w:p>
    <w:p w14:paraId="30B3A28D">
      <w:pPr>
        <w:pageBreakBefore w:val="0"/>
        <w:kinsoku/>
        <w:wordWrap/>
        <w:overflowPunct/>
        <w:topLinePunct w:val="0"/>
        <w:bidi w:val="0"/>
        <w:snapToGrid/>
        <w:spacing w:line="600" w:lineRule="exact"/>
        <w:ind w:left="0" w:leftChars="0" w:firstLine="420" w:firstLineChars="200"/>
        <w:textAlignment w:val="auto"/>
        <w:rPr>
          <w:color w:val="auto"/>
        </w:rPr>
      </w:pPr>
      <w:r>
        <w:rPr>
          <w:color w:val="auto"/>
        </w:rPr>
        <w:br w:type="page"/>
      </w:r>
    </w:p>
    <w:p w14:paraId="74D9BD09">
      <w:pPr>
        <w:keepNext w:val="0"/>
        <w:keepLines w:val="0"/>
        <w:pageBreakBefore w:val="0"/>
        <w:widowControl/>
        <w:kinsoku/>
        <w:wordWrap/>
        <w:overflowPunct/>
        <w:topLinePunct w:val="0"/>
        <w:bidi w:val="0"/>
        <w:snapToGrid/>
        <w:spacing w:line="600" w:lineRule="exact"/>
        <w:jc w:val="center"/>
        <w:textAlignment w:val="auto"/>
        <w:rPr>
          <w:rFonts w:hint="eastAsia" w:ascii="方正小标宋简体" w:hAnsi="仿宋" w:eastAsia="方正小标宋简体" w:cs="宋体"/>
          <w:b w:val="0"/>
          <w:bCs/>
          <w:color w:val="auto"/>
          <w:kern w:val="0"/>
          <w:sz w:val="44"/>
          <w:szCs w:val="44"/>
          <w:lang w:val="en-US" w:eastAsia="zh-CN"/>
        </w:rPr>
      </w:pPr>
      <w:r>
        <w:rPr>
          <w:rFonts w:hint="eastAsia" w:ascii="方正小标宋简体" w:hAnsi="仿宋" w:eastAsia="方正小标宋简体" w:cs="宋体"/>
          <w:b w:val="0"/>
          <w:bCs/>
          <w:color w:val="auto"/>
          <w:kern w:val="0"/>
          <w:sz w:val="44"/>
          <w:szCs w:val="44"/>
          <w:lang w:val="en-US" w:eastAsia="zh-CN"/>
        </w:rPr>
        <w:t>山西省洪洞县公安局交通警察大队</w:t>
      </w:r>
    </w:p>
    <w:p w14:paraId="1F1908E3">
      <w:pPr>
        <w:keepNext w:val="0"/>
        <w:keepLines w:val="0"/>
        <w:pageBreakBefore w:val="0"/>
        <w:widowControl/>
        <w:kinsoku/>
        <w:wordWrap/>
        <w:overflowPunct/>
        <w:topLinePunct w:val="0"/>
        <w:bidi w:val="0"/>
        <w:snapToGrid/>
        <w:spacing w:line="600" w:lineRule="exact"/>
        <w:jc w:val="center"/>
        <w:textAlignment w:val="auto"/>
        <w:rPr>
          <w:rFonts w:hint="eastAsia" w:ascii="方正小标宋简体" w:hAnsi="仿宋" w:eastAsia="方正小标宋简体" w:cs="宋体"/>
          <w:b w:val="0"/>
          <w:bCs/>
          <w:color w:val="auto"/>
          <w:kern w:val="0"/>
          <w:sz w:val="44"/>
          <w:szCs w:val="44"/>
        </w:rPr>
      </w:pPr>
      <w:r>
        <w:rPr>
          <w:rFonts w:hint="eastAsia" w:ascii="方正小标宋简体" w:hAnsi="仿宋" w:eastAsia="方正小标宋简体" w:cs="宋体"/>
          <w:b w:val="0"/>
          <w:bCs/>
          <w:color w:val="auto"/>
          <w:kern w:val="0"/>
          <w:sz w:val="44"/>
          <w:szCs w:val="44"/>
          <w:lang w:eastAsia="zh-CN"/>
        </w:rPr>
        <w:t>2022</w:t>
      </w:r>
      <w:r>
        <w:rPr>
          <w:rFonts w:hint="eastAsia" w:ascii="方正小标宋简体" w:hAnsi="仿宋" w:eastAsia="方正小标宋简体" w:cs="宋体"/>
          <w:b w:val="0"/>
          <w:bCs/>
          <w:color w:val="auto"/>
          <w:kern w:val="0"/>
          <w:sz w:val="44"/>
          <w:szCs w:val="44"/>
        </w:rPr>
        <w:t>年部门预算公开</w:t>
      </w:r>
    </w:p>
    <w:p w14:paraId="3E2E1CFE">
      <w:pPr>
        <w:pageBreakBefore w:val="0"/>
        <w:numPr>
          <w:ilvl w:val="0"/>
          <w:numId w:val="0"/>
        </w:numPr>
        <w:kinsoku/>
        <w:wordWrap/>
        <w:overflowPunct/>
        <w:topLinePunct w:val="0"/>
        <w:bidi w:val="0"/>
        <w:snapToGrid/>
        <w:spacing w:line="600" w:lineRule="exact"/>
        <w:ind w:left="0" w:leftChars="0" w:firstLine="720" w:firstLineChars="200"/>
        <w:jc w:val="both"/>
        <w:textAlignment w:val="auto"/>
        <w:rPr>
          <w:rFonts w:hint="eastAsia" w:ascii="方正小标宋简体" w:hAnsi="楷体" w:eastAsia="方正小标宋简体"/>
          <w:color w:val="auto"/>
          <w:kern w:val="0"/>
          <w:sz w:val="36"/>
          <w:szCs w:val="36"/>
        </w:rPr>
      </w:pPr>
    </w:p>
    <w:p w14:paraId="7FC6DEC1">
      <w:pPr>
        <w:pageBreakBefore w:val="0"/>
        <w:numPr>
          <w:ilvl w:val="0"/>
          <w:numId w:val="1"/>
        </w:numPr>
        <w:kinsoku/>
        <w:wordWrap/>
        <w:overflowPunct/>
        <w:topLinePunct w:val="0"/>
        <w:bidi w:val="0"/>
        <w:snapToGrid/>
        <w:spacing w:line="600" w:lineRule="exact"/>
        <w:ind w:left="0" w:leftChars="0" w:firstLine="720" w:firstLineChars="200"/>
        <w:jc w:val="center"/>
        <w:textAlignment w:val="auto"/>
        <w:rPr>
          <w:rFonts w:hint="eastAsia" w:ascii="方正小标宋简体" w:hAnsi="楷体" w:eastAsia="方正小标宋简体"/>
          <w:color w:val="auto"/>
          <w:kern w:val="0"/>
          <w:sz w:val="36"/>
          <w:szCs w:val="36"/>
        </w:rPr>
      </w:pPr>
      <w:r>
        <w:rPr>
          <w:rFonts w:hint="eastAsia" w:ascii="方正小标宋简体" w:hAnsi="楷体" w:eastAsia="方正小标宋简体"/>
          <w:color w:val="auto"/>
          <w:kern w:val="0"/>
          <w:sz w:val="36"/>
          <w:szCs w:val="36"/>
        </w:rPr>
        <w:t>部门概况</w:t>
      </w:r>
    </w:p>
    <w:p w14:paraId="281BEC42">
      <w:pPr>
        <w:pageBreakBefore w:val="0"/>
        <w:widowControl/>
        <w:numPr>
          <w:ilvl w:val="0"/>
          <w:numId w:val="2"/>
        </w:numPr>
        <w:kinsoku/>
        <w:wordWrap/>
        <w:overflowPunct/>
        <w:topLinePunct w:val="0"/>
        <w:bidi w:val="0"/>
        <w:snapToGrid/>
        <w:spacing w:line="600" w:lineRule="exact"/>
        <w:ind w:left="0" w:leftChars="0" w:firstLine="640" w:firstLineChars="200"/>
        <w:textAlignment w:val="auto"/>
        <w:rPr>
          <w:rFonts w:hint="eastAsia" w:ascii="黑体" w:hAnsi="楷体" w:eastAsia="黑体"/>
          <w:color w:val="auto"/>
          <w:kern w:val="0"/>
          <w:sz w:val="32"/>
          <w:szCs w:val="32"/>
        </w:rPr>
      </w:pPr>
      <w:r>
        <w:rPr>
          <w:rFonts w:hint="eastAsia" w:ascii="黑体" w:hAnsi="楷体" w:eastAsia="黑体"/>
          <w:color w:val="auto"/>
          <w:kern w:val="0"/>
          <w:sz w:val="32"/>
          <w:szCs w:val="32"/>
        </w:rPr>
        <w:t>主要职能</w:t>
      </w:r>
    </w:p>
    <w:p w14:paraId="21E49F3D">
      <w:pPr>
        <w:keepNext w:val="0"/>
        <w:keepLines w:val="0"/>
        <w:pageBreakBefore w:val="0"/>
        <w:widowControl/>
        <w:suppressLineNumbers w:val="0"/>
        <w:shd w:val="clear" w:fill="FFFFFF"/>
        <w:kinsoku/>
        <w:wordWrap/>
        <w:overflowPunct/>
        <w:topLinePunct w:val="0"/>
        <w:bidi w:val="0"/>
        <w:snapToGrid/>
        <w:spacing w:beforeAutospacing="0" w:afterAutospacing="0" w:line="600" w:lineRule="exact"/>
        <w:ind w:left="0" w:leftChars="0" w:right="0" w:firstLine="640" w:firstLineChars="200"/>
        <w:jc w:val="left"/>
        <w:textAlignment w:val="auto"/>
        <w:rPr>
          <w:rFonts w:hint="eastAsia" w:ascii="仿宋_GB2312" w:hAnsi="仿宋_GB2312" w:eastAsia="仿宋_GB2312" w:cs="仿宋_GB2312"/>
          <w:color w:val="auto"/>
          <w:kern w:val="0"/>
          <w:sz w:val="32"/>
          <w:szCs w:val="32"/>
          <w:shd w:val="clear" w:fill="FFFFFF"/>
          <w:lang w:val="en-US"/>
        </w:rPr>
      </w:pPr>
      <w:r>
        <w:rPr>
          <w:rFonts w:hint="eastAsia" w:ascii="仿宋_GB2312" w:hAnsi="仿宋_GB2312" w:eastAsia="仿宋_GB2312" w:cs="仿宋_GB2312"/>
          <w:color w:val="auto"/>
          <w:kern w:val="0"/>
          <w:sz w:val="32"/>
          <w:szCs w:val="32"/>
          <w:shd w:val="clear" w:fill="FFFFFF"/>
          <w:lang w:val="en-US" w:eastAsia="zh-CN" w:bidi="ar"/>
        </w:rPr>
        <w:t>（一）维护交通秩序、道路交通事故处理和肇事逃逸案件侦破</w:t>
      </w:r>
    </w:p>
    <w:p w14:paraId="28EBB6A6">
      <w:pPr>
        <w:keepNext w:val="0"/>
        <w:keepLines w:val="0"/>
        <w:pageBreakBefore w:val="0"/>
        <w:widowControl/>
        <w:suppressLineNumbers w:val="0"/>
        <w:shd w:val="clear" w:fill="FFFFFF"/>
        <w:kinsoku/>
        <w:wordWrap/>
        <w:overflowPunct/>
        <w:topLinePunct w:val="0"/>
        <w:bidi w:val="0"/>
        <w:snapToGrid/>
        <w:spacing w:beforeAutospacing="0" w:afterAutospacing="0" w:line="600" w:lineRule="exact"/>
        <w:ind w:left="0" w:leftChars="0" w:right="0" w:firstLine="640" w:firstLineChars="200"/>
        <w:jc w:val="left"/>
        <w:textAlignment w:val="auto"/>
        <w:rPr>
          <w:rFonts w:hint="eastAsia" w:ascii="仿宋_GB2312" w:hAnsi="仿宋_GB2312" w:eastAsia="仿宋_GB2312" w:cs="仿宋_GB2312"/>
          <w:color w:val="auto"/>
          <w:kern w:val="0"/>
          <w:sz w:val="32"/>
          <w:szCs w:val="32"/>
          <w:shd w:val="clear" w:fill="FFFFFF"/>
          <w:lang w:val="en-US"/>
        </w:rPr>
      </w:pPr>
      <w:r>
        <w:rPr>
          <w:rFonts w:hint="eastAsia" w:ascii="仿宋_GB2312" w:hAnsi="仿宋_GB2312" w:eastAsia="仿宋_GB2312" w:cs="仿宋_GB2312"/>
          <w:color w:val="auto"/>
          <w:kern w:val="0"/>
          <w:sz w:val="32"/>
          <w:szCs w:val="32"/>
          <w:shd w:val="clear" w:fill="FFFFFF"/>
          <w:lang w:val="en-US" w:eastAsia="zh-CN" w:bidi="ar"/>
        </w:rPr>
        <w:t>（二）机动车辆和非机动车辆的管理、机动车驾驶员的考试、发证和审验工作</w:t>
      </w:r>
    </w:p>
    <w:p w14:paraId="07D1C8E1">
      <w:pPr>
        <w:keepNext w:val="0"/>
        <w:keepLines w:val="0"/>
        <w:pageBreakBefore w:val="0"/>
        <w:widowControl/>
        <w:suppressLineNumbers w:val="0"/>
        <w:shd w:val="clear" w:fill="FFFFFF"/>
        <w:kinsoku/>
        <w:wordWrap/>
        <w:overflowPunct/>
        <w:topLinePunct w:val="0"/>
        <w:bidi w:val="0"/>
        <w:snapToGrid/>
        <w:spacing w:beforeAutospacing="0" w:afterAutospacing="0" w:line="600" w:lineRule="exact"/>
        <w:ind w:left="0" w:leftChars="0" w:right="0" w:firstLine="640" w:firstLineChars="200"/>
        <w:jc w:val="left"/>
        <w:textAlignment w:val="auto"/>
        <w:rPr>
          <w:rFonts w:hint="eastAsia" w:ascii="仿宋_GB2312" w:hAnsi="仿宋_GB2312" w:eastAsia="仿宋_GB2312" w:cs="仿宋_GB2312"/>
          <w:color w:val="auto"/>
          <w:kern w:val="0"/>
          <w:sz w:val="32"/>
          <w:szCs w:val="32"/>
          <w:shd w:val="clear" w:fill="FFFFFF"/>
          <w:lang w:val="en-US"/>
        </w:rPr>
      </w:pPr>
      <w:r>
        <w:rPr>
          <w:rFonts w:hint="eastAsia" w:ascii="仿宋_GB2312" w:hAnsi="仿宋_GB2312" w:eastAsia="仿宋_GB2312" w:cs="仿宋_GB2312"/>
          <w:color w:val="auto"/>
          <w:kern w:val="0"/>
          <w:sz w:val="32"/>
          <w:szCs w:val="32"/>
          <w:shd w:val="clear" w:fill="FFFFFF"/>
          <w:lang w:val="en-US" w:eastAsia="zh-CN" w:bidi="ar"/>
        </w:rPr>
        <w:t>（三）掌握交通管理的工作情况、组织实施县境的道路交通管理，组织对全县城乡居民进行道路交通安全宣传教育</w:t>
      </w:r>
    </w:p>
    <w:p w14:paraId="075EAD3C">
      <w:pPr>
        <w:keepNext w:val="0"/>
        <w:keepLines w:val="0"/>
        <w:pageBreakBefore w:val="0"/>
        <w:widowControl/>
        <w:suppressLineNumbers w:val="0"/>
        <w:shd w:val="clear" w:fill="FFFFFF"/>
        <w:kinsoku/>
        <w:wordWrap/>
        <w:overflowPunct/>
        <w:topLinePunct w:val="0"/>
        <w:bidi w:val="0"/>
        <w:snapToGrid/>
        <w:spacing w:beforeAutospacing="0" w:afterAutospacing="0" w:line="600" w:lineRule="exact"/>
        <w:ind w:left="0" w:leftChars="0" w:right="0" w:firstLine="640" w:firstLineChars="200"/>
        <w:jc w:val="left"/>
        <w:textAlignment w:val="auto"/>
        <w:rPr>
          <w:rFonts w:hint="eastAsia" w:ascii="仿宋_GB2312" w:hAnsi="仿宋_GB2312" w:eastAsia="仿宋_GB2312" w:cs="仿宋_GB2312"/>
          <w:color w:val="auto"/>
          <w:kern w:val="0"/>
          <w:sz w:val="32"/>
          <w:szCs w:val="32"/>
          <w:shd w:val="clear" w:fill="FFFFFF"/>
          <w:lang w:val="en-US"/>
        </w:rPr>
      </w:pPr>
      <w:r>
        <w:rPr>
          <w:rFonts w:hint="eastAsia" w:ascii="仿宋_GB2312" w:hAnsi="仿宋_GB2312" w:eastAsia="仿宋_GB2312" w:cs="仿宋_GB2312"/>
          <w:color w:val="auto"/>
          <w:kern w:val="0"/>
          <w:sz w:val="32"/>
          <w:szCs w:val="32"/>
          <w:shd w:val="clear" w:fill="FFFFFF"/>
          <w:lang w:val="en-US" w:eastAsia="zh-CN" w:bidi="ar"/>
        </w:rPr>
        <w:t>（四）负责交警队伍的管理和教育</w:t>
      </w:r>
    </w:p>
    <w:p w14:paraId="22BD63A1">
      <w:pPr>
        <w:keepNext w:val="0"/>
        <w:keepLines w:val="0"/>
        <w:pageBreakBefore w:val="0"/>
        <w:widowControl/>
        <w:suppressLineNumbers w:val="0"/>
        <w:shd w:val="clear" w:fill="FFFFFF"/>
        <w:kinsoku/>
        <w:wordWrap/>
        <w:overflowPunct/>
        <w:topLinePunct w:val="0"/>
        <w:bidi w:val="0"/>
        <w:snapToGrid/>
        <w:spacing w:beforeAutospacing="0" w:afterAutospacing="0" w:line="600" w:lineRule="exact"/>
        <w:ind w:left="0" w:leftChars="0" w:right="0" w:firstLine="640" w:firstLineChars="200"/>
        <w:jc w:val="left"/>
        <w:textAlignment w:val="auto"/>
        <w:rPr>
          <w:rFonts w:hint="eastAsia" w:ascii="仿宋_GB2312" w:hAnsi="仿宋_GB2312" w:eastAsia="仿宋_GB2312" w:cs="仿宋_GB2312"/>
          <w:color w:val="auto"/>
          <w:kern w:val="0"/>
          <w:sz w:val="32"/>
          <w:szCs w:val="32"/>
          <w:shd w:val="clear" w:fill="FFFFFF"/>
          <w:lang w:val="en-US"/>
        </w:rPr>
      </w:pPr>
      <w:r>
        <w:rPr>
          <w:rFonts w:hint="eastAsia" w:ascii="仿宋_GB2312" w:hAnsi="仿宋_GB2312" w:eastAsia="仿宋_GB2312" w:cs="仿宋_GB2312"/>
          <w:color w:val="auto"/>
          <w:kern w:val="0"/>
          <w:sz w:val="32"/>
          <w:szCs w:val="32"/>
          <w:shd w:val="clear" w:fill="FFFFFF"/>
          <w:lang w:val="en-US" w:eastAsia="zh-CN" w:bidi="ar"/>
        </w:rPr>
        <w:t>（五）打击道路交通犯罪行为、保护人民群众生命财产安全 </w:t>
      </w:r>
    </w:p>
    <w:p w14:paraId="78B1475B">
      <w:pPr>
        <w:pageBreakBefore w:val="0"/>
        <w:widowControl/>
        <w:kinsoku/>
        <w:wordWrap/>
        <w:overflowPunct/>
        <w:topLinePunct w:val="0"/>
        <w:bidi w:val="0"/>
        <w:snapToGrid/>
        <w:spacing w:line="600" w:lineRule="exact"/>
        <w:ind w:left="0" w:leftChars="0" w:firstLine="640" w:firstLineChars="200"/>
        <w:textAlignment w:val="auto"/>
        <w:rPr>
          <w:rFonts w:hint="eastAsia" w:ascii="黑体" w:hAnsi="楷体" w:eastAsia="黑体"/>
          <w:color w:val="auto"/>
          <w:kern w:val="0"/>
          <w:sz w:val="32"/>
          <w:szCs w:val="32"/>
        </w:rPr>
      </w:pPr>
      <w:r>
        <w:rPr>
          <w:rFonts w:hint="eastAsia" w:ascii="黑体" w:hAnsi="楷体" w:eastAsia="黑体"/>
          <w:color w:val="auto"/>
          <w:kern w:val="0"/>
          <w:sz w:val="32"/>
          <w:szCs w:val="32"/>
        </w:rPr>
        <w:t>二、部门机构设置及预算单位构成情况</w:t>
      </w:r>
    </w:p>
    <w:p w14:paraId="5468EED1">
      <w:pPr>
        <w:pageBreakBefore w:val="0"/>
        <w:widowControl/>
        <w:kinsoku/>
        <w:wordWrap/>
        <w:overflowPunct/>
        <w:topLinePunct w:val="0"/>
        <w:bidi w:val="0"/>
        <w:snapToGrid/>
        <w:spacing w:line="600" w:lineRule="exact"/>
        <w:ind w:left="0" w:leftChars="0" w:firstLine="640" w:firstLineChars="200"/>
        <w:textAlignment w:val="auto"/>
        <w:rPr>
          <w:rFonts w:hint="eastAsia" w:ascii="仿宋_GB2312" w:hAnsi="楷体" w:eastAsia="仿宋_GB2312"/>
          <w:color w:val="auto"/>
          <w:kern w:val="0"/>
          <w:sz w:val="32"/>
          <w:szCs w:val="32"/>
          <w:lang w:val="en-US" w:eastAsia="zh-CN"/>
        </w:rPr>
      </w:pPr>
      <w:r>
        <w:rPr>
          <w:rFonts w:hint="eastAsia" w:ascii="仿宋_GB2312" w:hAnsi="楷体" w:eastAsia="仿宋_GB2312"/>
          <w:color w:val="auto"/>
          <w:kern w:val="0"/>
          <w:sz w:val="32"/>
          <w:szCs w:val="32"/>
          <w:lang w:val="en-US" w:eastAsia="zh-CN"/>
        </w:rPr>
        <w:t>1.山西省洪洞县公安局交通警察大队内设8个机关科室（大队综合办、秩序科、宣传科、法制科、设施科、安全科、快赔快处中心、指挥中心）外派机构10个（8个秩序中队、1个事故处理中队、1个车管所）：赵城中队、辛村中队、甘亭中队、城关中队、公路巡警中队、万安中队、刘家垣中队、广胜寺中队。</w:t>
      </w:r>
    </w:p>
    <w:p w14:paraId="3E3A555A">
      <w:pPr>
        <w:pageBreakBefore w:val="0"/>
        <w:widowControl/>
        <w:kinsoku/>
        <w:wordWrap/>
        <w:overflowPunct/>
        <w:topLinePunct w:val="0"/>
        <w:bidi w:val="0"/>
        <w:snapToGrid/>
        <w:spacing w:line="600" w:lineRule="exact"/>
        <w:ind w:left="0" w:leftChars="0" w:firstLine="640" w:firstLineChars="200"/>
        <w:textAlignment w:val="auto"/>
        <w:rPr>
          <w:rFonts w:hint="eastAsia" w:ascii="仿宋_GB2312" w:hAnsi="楷体" w:eastAsia="仿宋_GB2312"/>
          <w:color w:val="auto"/>
          <w:kern w:val="0"/>
          <w:sz w:val="32"/>
          <w:szCs w:val="32"/>
          <w:lang w:val="en-US" w:eastAsia="zh-CN"/>
        </w:rPr>
      </w:pPr>
      <w:r>
        <w:rPr>
          <w:rFonts w:hint="eastAsia" w:ascii="仿宋_GB2312" w:hAnsi="楷体" w:eastAsia="仿宋_GB2312"/>
          <w:color w:val="auto"/>
          <w:kern w:val="0"/>
          <w:sz w:val="32"/>
          <w:szCs w:val="32"/>
          <w:lang w:val="en-US" w:eastAsia="zh-CN"/>
        </w:rPr>
        <w:t>山西省洪洞县公安局交通警察大队编制人数65人，实有在职人数55人。</w:t>
      </w:r>
    </w:p>
    <w:p w14:paraId="10C8220B">
      <w:pPr>
        <w:pageBreakBefore w:val="0"/>
        <w:widowControl/>
        <w:kinsoku/>
        <w:wordWrap/>
        <w:overflowPunct/>
        <w:topLinePunct w:val="0"/>
        <w:bidi w:val="0"/>
        <w:snapToGrid/>
        <w:spacing w:line="600" w:lineRule="exact"/>
        <w:ind w:left="0" w:leftChars="0" w:firstLine="640" w:firstLineChars="200"/>
        <w:textAlignment w:val="auto"/>
        <w:rPr>
          <w:rFonts w:ascii="仿宋_GB2312" w:hAnsi="楷体" w:eastAsia="仿宋_GB2312"/>
          <w:color w:val="auto"/>
          <w:kern w:val="0"/>
          <w:sz w:val="32"/>
          <w:szCs w:val="32"/>
        </w:rPr>
      </w:pPr>
      <w:r>
        <w:rPr>
          <w:rFonts w:ascii="仿宋_GB2312" w:hAnsi="楷体" w:eastAsia="仿宋_GB2312"/>
          <w:color w:val="auto"/>
          <w:kern w:val="0"/>
          <w:sz w:val="32"/>
          <w:szCs w:val="32"/>
        </w:rPr>
        <w:t>2</w:t>
      </w:r>
      <w:r>
        <w:rPr>
          <w:rFonts w:hint="eastAsia" w:ascii="仿宋_GB2312" w:hAnsi="楷体" w:eastAsia="仿宋_GB2312"/>
          <w:color w:val="auto"/>
          <w:kern w:val="0"/>
          <w:sz w:val="32"/>
          <w:szCs w:val="32"/>
        </w:rPr>
        <w:t>．从预算单位构成看，纳入本部门</w:t>
      </w: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rPr>
        <w:t>2年部门汇总预算编制范围的预算单位共计</w:t>
      </w:r>
      <w:r>
        <w:rPr>
          <w:rFonts w:hint="eastAsia" w:ascii="仿宋_GB2312" w:hAnsi="楷体" w:eastAsia="仿宋_GB2312"/>
          <w:color w:val="auto"/>
          <w:kern w:val="0"/>
          <w:sz w:val="32"/>
          <w:szCs w:val="32"/>
          <w:lang w:val="en-US" w:eastAsia="zh-CN"/>
        </w:rPr>
        <w:t>1</w:t>
      </w:r>
      <w:r>
        <w:rPr>
          <w:rFonts w:hint="eastAsia" w:ascii="仿宋_GB2312" w:hAnsi="楷体" w:eastAsia="仿宋_GB2312"/>
          <w:color w:val="auto"/>
          <w:kern w:val="0"/>
          <w:sz w:val="32"/>
          <w:szCs w:val="32"/>
        </w:rPr>
        <w:t>个，具体包括</w:t>
      </w:r>
      <w:r>
        <w:rPr>
          <w:rFonts w:hint="eastAsia" w:ascii="仿宋_GB2312" w:hAnsi="楷体" w:eastAsia="仿宋_GB2312"/>
          <w:color w:val="auto"/>
          <w:kern w:val="0"/>
          <w:sz w:val="32"/>
          <w:szCs w:val="32"/>
          <w:lang w:eastAsia="zh-CN"/>
        </w:rPr>
        <w:t>：</w:t>
      </w:r>
      <w:r>
        <w:rPr>
          <w:rFonts w:hint="eastAsia" w:ascii="仿宋_GB2312" w:hAnsi="楷体" w:eastAsia="仿宋_GB2312"/>
          <w:color w:val="auto"/>
          <w:kern w:val="0"/>
          <w:sz w:val="32"/>
          <w:szCs w:val="32"/>
          <w:lang w:val="en-US" w:eastAsia="zh-CN"/>
        </w:rPr>
        <w:t>山西省洪洞县公安局交通警察大队</w:t>
      </w:r>
      <w:r>
        <w:rPr>
          <w:rFonts w:hint="eastAsia" w:ascii="仿宋_GB2312" w:hAnsi="楷体" w:eastAsia="仿宋_GB2312"/>
          <w:color w:val="auto"/>
          <w:kern w:val="0"/>
          <w:sz w:val="32"/>
          <w:szCs w:val="32"/>
        </w:rPr>
        <w:t>本级。</w:t>
      </w:r>
    </w:p>
    <w:p w14:paraId="1DB65EE8">
      <w:pPr>
        <w:pageBreakBefore w:val="0"/>
        <w:widowControl/>
        <w:kinsoku/>
        <w:wordWrap/>
        <w:overflowPunct/>
        <w:topLinePunct w:val="0"/>
        <w:bidi w:val="0"/>
        <w:snapToGrid/>
        <w:spacing w:line="600" w:lineRule="exact"/>
        <w:ind w:left="0" w:leftChars="0" w:firstLine="640" w:firstLineChars="200"/>
        <w:textAlignment w:val="auto"/>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三、</w:t>
      </w:r>
      <w:r>
        <w:rPr>
          <w:rFonts w:hint="eastAsia" w:ascii="黑体" w:hAnsi="Times New Roman" w:eastAsia="黑体"/>
          <w:color w:val="auto"/>
          <w:kern w:val="0"/>
          <w:sz w:val="32"/>
          <w:szCs w:val="32"/>
        </w:rPr>
        <w:t>202</w:t>
      </w:r>
      <w:r>
        <w:rPr>
          <w:rFonts w:hint="eastAsia" w:ascii="黑体" w:hAnsi="Times New Roman" w:eastAsia="黑体"/>
          <w:color w:val="auto"/>
          <w:kern w:val="0"/>
          <w:sz w:val="32"/>
          <w:szCs w:val="32"/>
          <w:lang w:val="en-US" w:eastAsia="zh-CN"/>
        </w:rPr>
        <w:t>2</w:t>
      </w:r>
      <w:r>
        <w:rPr>
          <w:rFonts w:hint="eastAsia" w:ascii="黑体" w:hAnsi="Times New Roman" w:eastAsia="黑体"/>
          <w:color w:val="auto"/>
          <w:kern w:val="0"/>
          <w:sz w:val="32"/>
          <w:szCs w:val="32"/>
        </w:rPr>
        <w:t xml:space="preserve"> </w:t>
      </w:r>
      <w:r>
        <w:rPr>
          <w:rFonts w:hint="eastAsia" w:ascii="黑体" w:hAnsi="Times New Roman" w:eastAsia="黑体" w:cs="FZHTK--GBK1-0"/>
          <w:color w:val="auto"/>
          <w:kern w:val="0"/>
          <w:sz w:val="32"/>
          <w:szCs w:val="32"/>
        </w:rPr>
        <w:t>年部门主要工作任务及目标</w:t>
      </w:r>
    </w:p>
    <w:p w14:paraId="4B715AD3">
      <w:pPr>
        <w:pStyle w:val="2"/>
        <w:keepNext/>
        <w:keepLines/>
        <w:pageBreakBefore w:val="0"/>
        <w:widowControl w:val="0"/>
        <w:kinsoku/>
        <w:wordWrap/>
        <w:overflowPunct/>
        <w:topLinePunct w:val="0"/>
        <w:autoSpaceDE/>
        <w:autoSpaceDN/>
        <w:bidi w:val="0"/>
        <w:adjustRightInd/>
        <w:snapToGrid/>
        <w:spacing w:before="0" w:after="0" w:line="600" w:lineRule="exact"/>
        <w:ind w:left="0" w:leftChars="0" w:firstLine="640" w:firstLineChars="200"/>
        <w:textAlignment w:val="auto"/>
        <w:rPr>
          <w:rFonts w:hint="eastAsia" w:ascii="仿宋_GB2312" w:hAnsi="楷体" w:eastAsia="仿宋_GB2312" w:cs="Times New Roman"/>
          <w:b w:val="0"/>
          <w:bCs w:val="0"/>
          <w:color w:val="auto"/>
          <w:kern w:val="0"/>
          <w:sz w:val="32"/>
          <w:szCs w:val="32"/>
          <w:lang w:val="en-US" w:eastAsia="zh-CN" w:bidi="ar-SA"/>
        </w:rPr>
      </w:pPr>
      <w:r>
        <w:rPr>
          <w:rFonts w:hint="eastAsia" w:ascii="仿宋_GB2312" w:hAnsi="楷体" w:eastAsia="仿宋_GB2312" w:cs="Times New Roman"/>
          <w:b w:val="0"/>
          <w:bCs w:val="0"/>
          <w:color w:val="auto"/>
          <w:kern w:val="0"/>
          <w:sz w:val="32"/>
          <w:szCs w:val="32"/>
          <w:lang w:val="en-US" w:eastAsia="zh-CN" w:bidi="ar-SA"/>
        </w:rPr>
        <w:t>2022年公安交警大队的中心工作将持续以习近平新时代中国特色社会主义思想为指导，围绕“降事故、保安全、保畅通”工作目标，深入实施推进公安部、省厅交管局丶市交警支队预防交通事故“减量控大”八项工程，针对县域交管工作实际，立足巩固城市交管成效，补齐农村交管短板，按照省市标准要求完善农村“两站两员”建设，抓基层、抓源头，继续完善县境内国、省道和每条县乡公路各类交通安全设施，全力打造城乡一体道路交通安全环境。</w:t>
      </w:r>
    </w:p>
    <w:p w14:paraId="189D96C4">
      <w:pPr>
        <w:pageBreakBefore w:val="0"/>
        <w:widowControl/>
        <w:kinsoku/>
        <w:wordWrap/>
        <w:overflowPunct/>
        <w:topLinePunct w:val="0"/>
        <w:bidi w:val="0"/>
        <w:snapToGrid/>
        <w:spacing w:line="600" w:lineRule="exact"/>
        <w:ind w:left="0" w:leftChars="0" w:firstLine="720" w:firstLineChars="200"/>
        <w:jc w:val="center"/>
        <w:textAlignment w:val="auto"/>
        <w:rPr>
          <w:rFonts w:hint="eastAsia" w:ascii="方正小标宋简体" w:hAnsi="楷体" w:eastAsia="方正小标宋简体"/>
          <w:color w:val="auto"/>
          <w:kern w:val="0"/>
          <w:sz w:val="36"/>
          <w:szCs w:val="36"/>
        </w:rPr>
      </w:pPr>
    </w:p>
    <w:p w14:paraId="4C713FF8">
      <w:pPr>
        <w:pageBreakBefore w:val="0"/>
        <w:widowControl/>
        <w:kinsoku/>
        <w:wordWrap/>
        <w:overflowPunct/>
        <w:topLinePunct w:val="0"/>
        <w:bidi w:val="0"/>
        <w:snapToGrid/>
        <w:spacing w:line="600" w:lineRule="exact"/>
        <w:ind w:left="0" w:leftChars="0" w:firstLine="720" w:firstLineChars="200"/>
        <w:jc w:val="center"/>
        <w:textAlignment w:val="auto"/>
        <w:rPr>
          <w:rFonts w:hint="eastAsia" w:ascii="方正小标宋简体" w:hAnsi="楷体" w:eastAsia="方正小标宋简体"/>
          <w:color w:val="auto"/>
          <w:kern w:val="0"/>
          <w:sz w:val="36"/>
          <w:szCs w:val="36"/>
        </w:rPr>
      </w:pPr>
      <w:r>
        <w:rPr>
          <w:rFonts w:hint="eastAsia" w:ascii="方正小标宋简体" w:hAnsi="楷体" w:eastAsia="方正小标宋简体"/>
          <w:color w:val="auto"/>
          <w:kern w:val="0"/>
          <w:sz w:val="36"/>
          <w:szCs w:val="36"/>
        </w:rPr>
        <w:t>第二部分 202</w:t>
      </w:r>
      <w:r>
        <w:rPr>
          <w:rFonts w:hint="eastAsia" w:ascii="方正小标宋简体" w:hAnsi="楷体" w:eastAsia="方正小标宋简体"/>
          <w:color w:val="auto"/>
          <w:kern w:val="0"/>
          <w:sz w:val="36"/>
          <w:szCs w:val="36"/>
          <w:lang w:val="en-US" w:eastAsia="zh-CN"/>
        </w:rPr>
        <w:t>2</w:t>
      </w:r>
      <w:r>
        <w:rPr>
          <w:rFonts w:hint="eastAsia" w:ascii="方正小标宋简体" w:hAnsi="楷体" w:eastAsia="方正小标宋简体"/>
          <w:color w:val="auto"/>
          <w:kern w:val="0"/>
          <w:sz w:val="36"/>
          <w:szCs w:val="36"/>
        </w:rPr>
        <w:t>年度部门预算表</w:t>
      </w:r>
    </w:p>
    <w:p w14:paraId="0168476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一、山西省洪洞县公安局交通警察大队2022年预算收支总表</w:t>
      </w:r>
    </w:p>
    <w:p w14:paraId="39F554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二、山西省洪洞县公安局交通警察大队2022年预算收入总表</w:t>
      </w:r>
    </w:p>
    <w:p w14:paraId="73688F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三、山西省洪洞县公安局交通警察大队2022预算支出总表</w:t>
      </w:r>
    </w:p>
    <w:p w14:paraId="6D63D2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四、山西省洪洞县公安局交通警察大队2022年财政拨款收支总表</w:t>
      </w:r>
    </w:p>
    <w:p w14:paraId="6C0034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五、山西省洪洞县公安局交通警察大队2022年一般公共预算支出预算表</w:t>
      </w:r>
    </w:p>
    <w:p w14:paraId="6FA8B2E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六、山西省洪洞县公安局交通警察大队2022年一般公共预算安排基本支出分经济科目表</w:t>
      </w:r>
    </w:p>
    <w:p w14:paraId="66579AB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16" w:firstLineChars="200"/>
        <w:jc w:val="both"/>
        <w:textAlignment w:val="auto"/>
        <w:rPr>
          <w:rFonts w:hint="eastAsia" w:ascii="仿宋_GB2312" w:eastAsia="仿宋_GB2312" w:cs="仿宋_GB2312"/>
          <w:spacing w:val="-6"/>
          <w:sz w:val="32"/>
          <w:szCs w:val="32"/>
          <w:lang w:val="en-US"/>
        </w:rPr>
      </w:pPr>
      <w:r>
        <w:rPr>
          <w:rFonts w:hint="eastAsia" w:ascii="仿宋_GB2312" w:hAnsi="Times New Roman" w:eastAsia="仿宋_GB2312" w:cs="仿宋_GB2312"/>
          <w:spacing w:val="-6"/>
          <w:kern w:val="2"/>
          <w:sz w:val="32"/>
          <w:szCs w:val="32"/>
          <w:lang w:val="en-US" w:eastAsia="zh-CN" w:bidi="ar"/>
        </w:rPr>
        <w:t>七、山西省洪洞县公安局交通警察大队2022年政府性基金预算收入预算表</w:t>
      </w:r>
    </w:p>
    <w:p w14:paraId="367ACD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16" w:firstLineChars="200"/>
        <w:jc w:val="both"/>
        <w:textAlignment w:val="auto"/>
        <w:rPr>
          <w:rFonts w:hint="eastAsia" w:ascii="仿宋_GB2312" w:hAnsi="Times New Roman" w:eastAsia="仿宋_GB2312" w:cs="仿宋_GB2312"/>
          <w:spacing w:val="-6"/>
          <w:kern w:val="2"/>
          <w:sz w:val="32"/>
          <w:szCs w:val="32"/>
          <w:lang w:val="en-US" w:eastAsia="zh-CN" w:bidi="ar"/>
        </w:rPr>
      </w:pPr>
      <w:r>
        <w:rPr>
          <w:rFonts w:hint="eastAsia" w:ascii="仿宋_GB2312" w:hAnsi="Times New Roman" w:eastAsia="仿宋_GB2312" w:cs="仿宋_GB2312"/>
          <w:spacing w:val="-6"/>
          <w:kern w:val="2"/>
          <w:sz w:val="32"/>
          <w:szCs w:val="32"/>
          <w:lang w:val="en-US" w:eastAsia="zh-CN" w:bidi="ar"/>
        </w:rPr>
        <w:t>八、山西省洪洞县公安局交通警察大队2022年政府性基金预算支出预算表</w:t>
      </w:r>
    </w:p>
    <w:p w14:paraId="71DDC5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16" w:firstLineChars="200"/>
        <w:jc w:val="both"/>
        <w:textAlignment w:val="auto"/>
        <w:rPr>
          <w:rFonts w:hint="eastAsia" w:ascii="仿宋_GB2312" w:hAnsi="Times New Roman" w:eastAsia="仿宋_GB2312" w:cs="仿宋_GB2312"/>
          <w:spacing w:val="-6"/>
          <w:kern w:val="2"/>
          <w:sz w:val="32"/>
          <w:szCs w:val="32"/>
          <w:lang w:val="en-US" w:eastAsia="zh-CN" w:bidi="ar"/>
        </w:rPr>
      </w:pPr>
      <w:r>
        <w:rPr>
          <w:rFonts w:hint="eastAsia" w:ascii="仿宋_GB2312" w:hAnsi="Times New Roman" w:eastAsia="仿宋_GB2312" w:cs="仿宋_GB2312"/>
          <w:spacing w:val="-6"/>
          <w:kern w:val="2"/>
          <w:sz w:val="32"/>
          <w:szCs w:val="32"/>
          <w:lang w:val="en-US" w:eastAsia="zh-CN" w:bidi="ar"/>
        </w:rPr>
        <w:t>九、</w:t>
      </w:r>
      <w:r>
        <w:rPr>
          <w:rFonts w:hint="eastAsia" w:ascii="仿宋_GB2312" w:hAnsi="Times New Roman" w:eastAsia="仿宋_GB2312" w:cs="仿宋_GB2312"/>
          <w:kern w:val="2"/>
          <w:sz w:val="32"/>
          <w:szCs w:val="32"/>
          <w:lang w:val="en-US" w:eastAsia="zh-CN" w:bidi="ar"/>
        </w:rPr>
        <w:t>山西省洪洞县公安局交通警察大队2022年政府采购支出预算表</w:t>
      </w:r>
    </w:p>
    <w:p w14:paraId="6FCFFC2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十、</w:t>
      </w:r>
      <w:r>
        <w:rPr>
          <w:rFonts w:hint="eastAsia" w:ascii="仿宋_GB2312" w:hAnsi="Times New Roman" w:eastAsia="仿宋_GB2312" w:cs="仿宋_GB2312"/>
          <w:spacing w:val="-6"/>
          <w:kern w:val="2"/>
          <w:sz w:val="32"/>
          <w:szCs w:val="32"/>
          <w:lang w:val="en-US" w:eastAsia="zh-CN" w:bidi="ar"/>
        </w:rPr>
        <w:t>山西省洪洞县公安局交通警察大队2022年政府购买服务预算资金明细表</w:t>
      </w:r>
    </w:p>
    <w:p w14:paraId="719D80E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十一、山西省洪洞县公安局交通警察大队2022年机关运行经费预算财政拨款情况统计表</w:t>
      </w:r>
    </w:p>
    <w:p w14:paraId="0B504CA5">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十二、山西省洪洞县公安局交通警察大队2022年“三公”经费财政拨款统计表</w:t>
      </w:r>
    </w:p>
    <w:p w14:paraId="23D2EE14">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十三、山西省洪洞县公安局交通警察大队2022年国有资本经营预算收支预算表</w:t>
      </w:r>
    </w:p>
    <w:p w14:paraId="5987F0A9">
      <w:pPr>
        <w:pStyle w:val="9"/>
        <w:keepNext w:val="0"/>
        <w:keepLines w:val="0"/>
        <w:pageBreakBefore w:val="0"/>
        <w:numPr>
          <w:ilvl w:val="0"/>
          <w:numId w:val="0"/>
        </w:numPr>
        <w:kinsoku/>
        <w:wordWrap/>
        <w:overflowPunct/>
        <w:topLinePunct w:val="0"/>
        <w:bidi w:val="0"/>
        <w:snapToGrid/>
        <w:spacing w:beforeAutospacing="0" w:afterAutospacing="0" w:line="600" w:lineRule="exact"/>
        <w:ind w:left="0" w:leftChars="0" w:firstLine="616" w:firstLineChars="200"/>
        <w:textAlignment w:val="auto"/>
        <w:rPr>
          <w:rFonts w:hint="eastAsia" w:ascii="仿宋_GB2312" w:eastAsia="仿宋_GB2312"/>
          <w:color w:val="auto"/>
          <w:sz w:val="32"/>
          <w:szCs w:val="32"/>
        </w:rPr>
      </w:pPr>
      <w:r>
        <w:rPr>
          <w:rFonts w:hint="eastAsia" w:ascii="仿宋_GB2312" w:hAnsi="Times New Roman" w:eastAsia="仿宋_GB2312" w:cs="Times New Roman"/>
          <w:spacing w:val="-6"/>
          <w:kern w:val="2"/>
          <w:sz w:val="32"/>
          <w:szCs w:val="32"/>
          <w:lang w:val="en-US" w:eastAsia="zh-CN" w:bidi="ar"/>
        </w:rPr>
        <w:t>十四、山西省洪洞县公安局交通警察大队2022年财政项目支出绩效目标表</w:t>
      </w:r>
    </w:p>
    <w:p w14:paraId="6A74EB5E">
      <w:pPr>
        <w:pageBreakBefore w:val="0"/>
        <w:widowControl/>
        <w:kinsoku/>
        <w:wordWrap/>
        <w:overflowPunct/>
        <w:topLinePunct w:val="0"/>
        <w:bidi w:val="0"/>
        <w:snapToGrid/>
        <w:spacing w:line="600" w:lineRule="exact"/>
        <w:ind w:left="0" w:leftChars="0" w:firstLine="720" w:firstLineChars="200"/>
        <w:jc w:val="center"/>
        <w:textAlignment w:val="auto"/>
        <w:rPr>
          <w:rFonts w:hint="eastAsia" w:ascii="方正小标宋简体" w:hAnsi="楷体" w:eastAsia="方正小标宋简体"/>
          <w:color w:val="auto"/>
          <w:kern w:val="0"/>
          <w:sz w:val="36"/>
          <w:szCs w:val="36"/>
        </w:rPr>
      </w:pPr>
      <w:r>
        <w:rPr>
          <w:rFonts w:hint="eastAsia" w:ascii="方正小标宋简体" w:hAnsi="楷体" w:eastAsia="方正小标宋简体"/>
          <w:color w:val="auto"/>
          <w:kern w:val="0"/>
          <w:sz w:val="36"/>
          <w:szCs w:val="36"/>
        </w:rPr>
        <w:t>第三部分  202</w:t>
      </w:r>
      <w:r>
        <w:rPr>
          <w:rFonts w:hint="eastAsia" w:ascii="方正小标宋简体" w:hAnsi="楷体" w:eastAsia="方正小标宋简体"/>
          <w:color w:val="auto"/>
          <w:kern w:val="0"/>
          <w:sz w:val="36"/>
          <w:szCs w:val="36"/>
          <w:lang w:val="en-US" w:eastAsia="zh-CN"/>
        </w:rPr>
        <w:t>2</w:t>
      </w:r>
      <w:r>
        <w:rPr>
          <w:rFonts w:hint="eastAsia" w:ascii="方正小标宋简体" w:hAnsi="楷体" w:eastAsia="方正小标宋简体"/>
          <w:color w:val="auto"/>
          <w:kern w:val="0"/>
          <w:sz w:val="36"/>
          <w:szCs w:val="36"/>
        </w:rPr>
        <w:t>年度部门预算情况说明</w:t>
      </w:r>
    </w:p>
    <w:p w14:paraId="5E5D4C78">
      <w:pPr>
        <w:pageBreakBefore w:val="0"/>
        <w:widowControl/>
        <w:kinsoku/>
        <w:wordWrap/>
        <w:overflowPunct/>
        <w:topLinePunct w:val="0"/>
        <w:bidi w:val="0"/>
        <w:snapToGrid/>
        <w:spacing w:line="600" w:lineRule="exact"/>
        <w:ind w:left="0" w:leftChars="0" w:firstLine="640" w:firstLineChars="200"/>
        <w:textAlignment w:val="auto"/>
        <w:rPr>
          <w:rFonts w:ascii="黑体" w:hAnsi="黑体" w:eastAsia="黑体"/>
          <w:color w:val="auto"/>
          <w:kern w:val="0"/>
          <w:sz w:val="32"/>
          <w:szCs w:val="32"/>
        </w:rPr>
      </w:pPr>
      <w:r>
        <w:rPr>
          <w:rFonts w:hint="eastAsia" w:ascii="黑体" w:hAnsi="黑体" w:eastAsia="黑体"/>
          <w:color w:val="auto"/>
          <w:kern w:val="0"/>
          <w:sz w:val="32"/>
          <w:szCs w:val="32"/>
        </w:rPr>
        <w:t>一、收支预算总体情况说明</w:t>
      </w:r>
    </w:p>
    <w:p w14:paraId="68AE2AE5">
      <w:pPr>
        <w:pageBreakBefore w:val="0"/>
        <w:widowControl/>
        <w:kinsoku/>
        <w:wordWrap/>
        <w:overflowPunct/>
        <w:topLinePunct w:val="0"/>
        <w:bidi w:val="0"/>
        <w:snapToGrid/>
        <w:spacing w:line="600" w:lineRule="exact"/>
        <w:ind w:left="0" w:leftChars="0" w:firstLine="640" w:firstLineChars="200"/>
        <w:textAlignment w:val="auto"/>
        <w:rPr>
          <w:rFonts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山西省洪洞县公安局交通警察大队</w:t>
      </w: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年度收入、支出预算总计</w:t>
      </w:r>
      <w:r>
        <w:rPr>
          <w:rFonts w:hint="eastAsia" w:ascii="仿宋_GB2312" w:hAnsi="楷体" w:eastAsia="仿宋_GB2312"/>
          <w:color w:val="auto"/>
          <w:kern w:val="0"/>
          <w:sz w:val="32"/>
          <w:szCs w:val="32"/>
          <w:u w:val="single"/>
        </w:rPr>
        <w:t>1188.4558</w:t>
      </w:r>
      <w:r>
        <w:rPr>
          <w:rFonts w:hint="eastAsia" w:ascii="仿宋_GB2312" w:hAnsi="楷体" w:eastAsia="仿宋_GB2312"/>
          <w:color w:val="auto"/>
          <w:kern w:val="0"/>
          <w:sz w:val="32"/>
          <w:szCs w:val="32"/>
        </w:rPr>
        <w:t>万元，与上年相比收、支预算总计各减少</w:t>
      </w:r>
      <w:r>
        <w:rPr>
          <w:rFonts w:hint="eastAsia" w:ascii="仿宋_GB2312" w:hAnsi="楷体" w:eastAsia="仿宋_GB2312"/>
          <w:color w:val="auto"/>
          <w:kern w:val="0"/>
          <w:sz w:val="32"/>
          <w:szCs w:val="32"/>
          <w:u w:val="single"/>
          <w:lang w:val="en-US" w:eastAsia="zh-CN"/>
        </w:rPr>
        <w:t>104.7042</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single"/>
          <w:lang w:val="en-US" w:eastAsia="zh-CN"/>
        </w:rPr>
        <w:t>8.10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。其中：</w:t>
      </w:r>
    </w:p>
    <w:p w14:paraId="56D7B493">
      <w:pPr>
        <w:pageBreakBefore w:val="0"/>
        <w:widowControl/>
        <w:kinsoku/>
        <w:wordWrap/>
        <w:overflowPunct/>
        <w:topLinePunct w:val="0"/>
        <w:bidi w:val="0"/>
        <w:snapToGrid/>
        <w:spacing w:line="600" w:lineRule="exact"/>
        <w:ind w:left="0" w:leftChars="0" w:firstLine="640" w:firstLineChars="200"/>
        <w:textAlignment w:val="auto"/>
        <w:rPr>
          <w:rFonts w:ascii="仿宋_GB2312" w:hAnsi="楷体" w:eastAsia="仿宋_GB2312"/>
          <w:color w:val="auto"/>
          <w:kern w:val="0"/>
          <w:sz w:val="32"/>
          <w:szCs w:val="32"/>
        </w:rPr>
      </w:pPr>
      <w:r>
        <w:rPr>
          <w:rFonts w:hint="eastAsia" w:ascii="仿宋_GB2312" w:hAnsi="楷体" w:eastAsia="仿宋_GB2312"/>
          <w:color w:val="auto"/>
          <w:kern w:val="0"/>
          <w:sz w:val="32"/>
          <w:szCs w:val="32"/>
        </w:rPr>
        <w:t>（一）收入预算总计</w:t>
      </w:r>
      <w:r>
        <w:rPr>
          <w:rFonts w:hint="eastAsia" w:ascii="仿宋_GB2312" w:hAnsi="楷体" w:eastAsia="仿宋_GB2312"/>
          <w:color w:val="auto"/>
          <w:kern w:val="0"/>
          <w:sz w:val="32"/>
          <w:szCs w:val="32"/>
          <w:u w:val="single"/>
        </w:rPr>
        <w:t>1188.4558</w:t>
      </w:r>
      <w:r>
        <w:rPr>
          <w:rFonts w:hint="eastAsia" w:ascii="仿宋_GB2312" w:hAnsi="楷体" w:eastAsia="仿宋_GB2312"/>
          <w:color w:val="auto"/>
          <w:kern w:val="0"/>
          <w:sz w:val="32"/>
          <w:szCs w:val="32"/>
        </w:rPr>
        <w:t>万元。包括：</w:t>
      </w:r>
    </w:p>
    <w:p w14:paraId="7AB4BF4D">
      <w:pPr>
        <w:pageBreakBefore w:val="0"/>
        <w:widowControl/>
        <w:kinsoku/>
        <w:wordWrap/>
        <w:overflowPunct/>
        <w:topLinePunct w:val="0"/>
        <w:bidi w:val="0"/>
        <w:snapToGrid/>
        <w:spacing w:line="600" w:lineRule="exact"/>
        <w:ind w:left="0" w:leftChars="0" w:firstLine="640" w:firstLineChars="200"/>
        <w:textAlignment w:val="auto"/>
        <w:rPr>
          <w:rFonts w:ascii="仿宋_GB2312" w:hAnsi="楷体" w:eastAsia="仿宋_GB2312"/>
          <w:color w:val="auto"/>
          <w:kern w:val="0"/>
          <w:sz w:val="32"/>
          <w:szCs w:val="32"/>
        </w:rPr>
      </w:pPr>
      <w:r>
        <w:rPr>
          <w:rFonts w:ascii="仿宋_GB2312" w:hAnsi="楷体" w:eastAsia="仿宋_GB2312"/>
          <w:color w:val="auto"/>
          <w:kern w:val="0"/>
          <w:sz w:val="32"/>
          <w:szCs w:val="32"/>
        </w:rPr>
        <w:t>1</w:t>
      </w:r>
      <w:r>
        <w:rPr>
          <w:rFonts w:hint="eastAsia" w:ascii="仿宋_GB2312" w:hAnsi="楷体" w:eastAsia="仿宋_GB2312"/>
          <w:color w:val="auto"/>
          <w:kern w:val="0"/>
          <w:sz w:val="32"/>
          <w:szCs w:val="32"/>
        </w:rPr>
        <w:t>．财政拨款收入预算总计</w:t>
      </w:r>
      <w:r>
        <w:rPr>
          <w:rFonts w:hint="eastAsia" w:ascii="仿宋_GB2312" w:hAnsi="楷体" w:eastAsia="仿宋_GB2312"/>
          <w:color w:val="auto"/>
          <w:kern w:val="0"/>
          <w:sz w:val="32"/>
          <w:szCs w:val="32"/>
          <w:u w:val="single"/>
        </w:rPr>
        <w:t>1188.4558</w:t>
      </w:r>
      <w:r>
        <w:rPr>
          <w:rFonts w:hint="eastAsia" w:ascii="仿宋_GB2312" w:hAnsi="楷体" w:eastAsia="仿宋_GB2312"/>
          <w:color w:val="auto"/>
          <w:kern w:val="0"/>
          <w:sz w:val="32"/>
          <w:szCs w:val="32"/>
        </w:rPr>
        <w:t>万元。</w:t>
      </w:r>
    </w:p>
    <w:p w14:paraId="3948DFEA">
      <w:pPr>
        <w:pageBreakBefore w:val="0"/>
        <w:widowControl/>
        <w:kinsoku/>
        <w:wordWrap/>
        <w:overflowPunct/>
        <w:topLinePunct w:val="0"/>
        <w:bidi w:val="0"/>
        <w:snapToGrid/>
        <w:spacing w:line="600" w:lineRule="exact"/>
        <w:ind w:left="0" w:leftChars="0" w:firstLine="640" w:firstLineChars="200"/>
        <w:textAlignment w:val="auto"/>
        <w:rPr>
          <w:rFonts w:ascii="仿宋_GB2312" w:hAnsi="楷体" w:eastAsia="仿宋_GB2312"/>
          <w:color w:val="auto"/>
          <w:kern w:val="0"/>
          <w:sz w:val="32"/>
          <w:szCs w:val="32"/>
        </w:rPr>
      </w:pPr>
      <w:r>
        <w:rPr>
          <w:rFonts w:hint="eastAsia" w:ascii="仿宋_GB2312" w:hAnsi="楷体" w:eastAsia="仿宋_GB2312"/>
          <w:color w:val="auto"/>
          <w:kern w:val="0"/>
          <w:sz w:val="32"/>
          <w:szCs w:val="32"/>
        </w:rPr>
        <w:t>（</w:t>
      </w:r>
      <w:r>
        <w:rPr>
          <w:rFonts w:ascii="仿宋_GB2312" w:hAnsi="楷体" w:eastAsia="仿宋_GB2312"/>
          <w:color w:val="auto"/>
          <w:kern w:val="0"/>
          <w:sz w:val="32"/>
          <w:szCs w:val="32"/>
        </w:rPr>
        <w:t>1</w:t>
      </w:r>
      <w:r>
        <w:rPr>
          <w:rFonts w:hint="eastAsia" w:ascii="仿宋_GB2312" w:hAnsi="楷体" w:eastAsia="仿宋_GB2312"/>
          <w:color w:val="auto"/>
          <w:kern w:val="0"/>
          <w:sz w:val="32"/>
          <w:szCs w:val="32"/>
        </w:rPr>
        <w:t>）一般公共预算收入预算</w:t>
      </w:r>
      <w:r>
        <w:rPr>
          <w:rFonts w:hint="eastAsia" w:ascii="仿宋_GB2312" w:hAnsi="楷体" w:eastAsia="仿宋_GB2312"/>
          <w:color w:val="auto"/>
          <w:kern w:val="0"/>
          <w:sz w:val="32"/>
          <w:szCs w:val="32"/>
          <w:u w:val="single"/>
        </w:rPr>
        <w:t>1188.4558</w:t>
      </w:r>
      <w:r>
        <w:rPr>
          <w:rFonts w:hint="eastAsia" w:ascii="仿宋_GB2312" w:hAnsi="楷体" w:eastAsia="仿宋_GB2312"/>
          <w:color w:val="auto"/>
          <w:kern w:val="0"/>
          <w:sz w:val="32"/>
          <w:szCs w:val="32"/>
        </w:rPr>
        <w:t>万元，与上年相比减少</w:t>
      </w:r>
      <w:r>
        <w:rPr>
          <w:rFonts w:hint="eastAsia" w:ascii="仿宋_GB2312" w:hAnsi="楷体" w:eastAsia="仿宋_GB2312"/>
          <w:color w:val="auto"/>
          <w:kern w:val="0"/>
          <w:sz w:val="32"/>
          <w:szCs w:val="32"/>
          <w:u w:val="single"/>
          <w:lang w:val="en-US" w:eastAsia="zh-CN"/>
        </w:rPr>
        <w:t>104.7042</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single"/>
          <w:lang w:val="en-US" w:eastAsia="zh-CN"/>
        </w:rPr>
        <w:t>8.10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项目经费减少</w:t>
      </w:r>
      <w:r>
        <w:rPr>
          <w:rFonts w:hint="eastAsia" w:ascii="仿宋_GB2312" w:hAnsi="楷体" w:eastAsia="仿宋_GB2312"/>
          <w:color w:val="auto"/>
          <w:kern w:val="0"/>
          <w:sz w:val="32"/>
          <w:szCs w:val="32"/>
        </w:rPr>
        <w:t>。</w:t>
      </w:r>
    </w:p>
    <w:p w14:paraId="74C37D6A">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楷体" w:eastAsia="仿宋_GB2312"/>
          <w:color w:val="auto"/>
          <w:kern w:val="0"/>
          <w:sz w:val="32"/>
          <w:szCs w:val="32"/>
          <w:lang w:eastAsia="zh-CN"/>
        </w:rPr>
      </w:pPr>
      <w:r>
        <w:rPr>
          <w:rFonts w:hint="eastAsia" w:ascii="仿宋_GB2312" w:hAnsi="楷体" w:eastAsia="仿宋_GB2312"/>
          <w:color w:val="auto"/>
          <w:kern w:val="0"/>
          <w:sz w:val="32"/>
          <w:szCs w:val="32"/>
        </w:rPr>
        <w:t>（</w:t>
      </w:r>
      <w:r>
        <w:rPr>
          <w:rFonts w:ascii="仿宋_GB2312" w:hAnsi="楷体" w:eastAsia="仿宋_GB2312"/>
          <w:color w:val="auto"/>
          <w:kern w:val="0"/>
          <w:sz w:val="32"/>
          <w:szCs w:val="32"/>
        </w:rPr>
        <w:t>2</w:t>
      </w:r>
      <w:r>
        <w:rPr>
          <w:rFonts w:hint="eastAsia" w:ascii="仿宋_GB2312" w:hAnsi="楷体" w:eastAsia="仿宋_GB2312"/>
          <w:color w:val="auto"/>
          <w:kern w:val="0"/>
          <w:sz w:val="32"/>
          <w:szCs w:val="32"/>
        </w:rPr>
        <w:t>）政府性基金收入预算</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与上年预算数相同。</w:t>
      </w:r>
    </w:p>
    <w:p w14:paraId="2CF2183E">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楷体" w:eastAsia="仿宋_GB2312"/>
          <w:color w:val="auto"/>
          <w:kern w:val="0"/>
          <w:sz w:val="32"/>
          <w:szCs w:val="32"/>
          <w:lang w:eastAsia="zh-CN"/>
        </w:rPr>
      </w:pPr>
      <w:r>
        <w:rPr>
          <w:rFonts w:ascii="仿宋_GB2312" w:hAnsi="楷体" w:eastAsia="仿宋_GB2312"/>
          <w:color w:val="auto"/>
          <w:kern w:val="0"/>
          <w:sz w:val="32"/>
          <w:szCs w:val="32"/>
        </w:rPr>
        <w:t>2</w:t>
      </w:r>
      <w:r>
        <w:rPr>
          <w:rFonts w:hint="eastAsia" w:ascii="仿宋_GB2312" w:hAnsi="楷体" w:eastAsia="仿宋_GB2312"/>
          <w:color w:val="auto"/>
          <w:kern w:val="0"/>
          <w:sz w:val="32"/>
          <w:szCs w:val="32"/>
        </w:rPr>
        <w:t>．财政专户管理资金收入预算总计</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与上年预算数相同。</w:t>
      </w:r>
    </w:p>
    <w:p w14:paraId="383697BD">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楷体" w:eastAsia="仿宋_GB2312"/>
          <w:color w:val="auto"/>
          <w:kern w:val="0"/>
          <w:sz w:val="32"/>
          <w:szCs w:val="32"/>
          <w:lang w:eastAsia="zh-CN"/>
        </w:rPr>
      </w:pPr>
      <w:r>
        <w:rPr>
          <w:rFonts w:hint="eastAsia" w:ascii="仿宋_GB2312" w:hAnsi="楷体" w:eastAsia="仿宋_GB2312"/>
          <w:color w:val="auto"/>
          <w:kern w:val="0"/>
          <w:sz w:val="32"/>
          <w:szCs w:val="32"/>
        </w:rPr>
        <w:t>3.国有资本经营收入预算总计</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与上年预算数相同。</w:t>
      </w:r>
    </w:p>
    <w:p w14:paraId="6FF0FB65">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楷体" w:eastAsia="仿宋_GB2312"/>
          <w:color w:val="auto"/>
          <w:kern w:val="0"/>
          <w:sz w:val="32"/>
          <w:szCs w:val="32"/>
          <w:lang w:eastAsia="zh-CN"/>
        </w:rPr>
      </w:pPr>
      <w:r>
        <w:rPr>
          <w:rFonts w:hint="eastAsia" w:ascii="仿宋_GB2312" w:hAnsi="楷体" w:eastAsia="仿宋_GB2312"/>
          <w:color w:val="auto"/>
          <w:kern w:val="0"/>
          <w:sz w:val="32"/>
          <w:szCs w:val="32"/>
        </w:rPr>
        <w:t>4．其他资金收入预算总计</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与上年预算数相同。</w:t>
      </w:r>
    </w:p>
    <w:p w14:paraId="07FE7CA1">
      <w:pPr>
        <w:pageBreakBefore w:val="0"/>
        <w:widowControl/>
        <w:kinsoku/>
        <w:wordWrap/>
        <w:overflowPunct/>
        <w:topLinePunct w:val="0"/>
        <w:bidi w:val="0"/>
        <w:snapToGrid/>
        <w:spacing w:line="600" w:lineRule="exact"/>
        <w:ind w:left="0" w:leftChars="0" w:firstLine="640" w:firstLineChars="200"/>
        <w:textAlignment w:val="auto"/>
        <w:rPr>
          <w:rFonts w:ascii="仿宋_GB2312" w:hAnsi="楷体" w:eastAsia="仿宋_GB2312"/>
          <w:color w:val="auto"/>
          <w:kern w:val="0"/>
          <w:sz w:val="32"/>
          <w:szCs w:val="32"/>
        </w:rPr>
      </w:pPr>
      <w:r>
        <w:rPr>
          <w:rFonts w:hint="eastAsia" w:ascii="仿宋_GB2312" w:hAnsi="楷体" w:eastAsia="仿宋_GB2312"/>
          <w:color w:val="auto"/>
          <w:kern w:val="0"/>
          <w:sz w:val="32"/>
          <w:szCs w:val="32"/>
        </w:rPr>
        <w:t>（二）支出预算总计</w:t>
      </w:r>
      <w:r>
        <w:rPr>
          <w:rFonts w:ascii="仿宋_GB2312" w:hAnsi="楷体" w:eastAsia="仿宋_GB2312"/>
          <w:color w:val="auto"/>
          <w:kern w:val="0"/>
          <w:sz w:val="32"/>
          <w:szCs w:val="32"/>
        </w:rPr>
        <w:t xml:space="preserve"> </w:t>
      </w:r>
      <w:r>
        <w:rPr>
          <w:rFonts w:hint="eastAsia" w:ascii="仿宋_GB2312" w:hAnsi="楷体" w:eastAsia="仿宋_GB2312"/>
          <w:color w:val="auto"/>
          <w:kern w:val="0"/>
          <w:sz w:val="32"/>
          <w:szCs w:val="32"/>
          <w:u w:val="single"/>
        </w:rPr>
        <w:t>1188.4558</w:t>
      </w:r>
      <w:r>
        <w:rPr>
          <w:rFonts w:hint="eastAsia" w:ascii="仿宋_GB2312" w:hAnsi="楷体" w:eastAsia="仿宋_GB2312"/>
          <w:color w:val="auto"/>
          <w:kern w:val="0"/>
          <w:sz w:val="32"/>
          <w:szCs w:val="32"/>
        </w:rPr>
        <w:t>万元。包括：</w:t>
      </w:r>
    </w:p>
    <w:p w14:paraId="7E5A4D19">
      <w:pPr>
        <w:pageBreakBefore w:val="0"/>
        <w:widowControl/>
        <w:kinsoku/>
        <w:wordWrap/>
        <w:overflowPunct/>
        <w:topLinePunct w:val="0"/>
        <w:bidi w:val="0"/>
        <w:snapToGrid/>
        <w:spacing w:line="60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1</w:t>
      </w:r>
      <w:r>
        <w:rPr>
          <w:rFonts w:hint="eastAsia" w:ascii="仿宋_GB2312" w:hAnsi="楷体" w:eastAsia="仿宋_GB2312"/>
          <w:color w:val="auto"/>
          <w:kern w:val="0"/>
          <w:sz w:val="32"/>
          <w:szCs w:val="32"/>
        </w:rPr>
        <w:t>．公共安全（类）支出</w:t>
      </w:r>
      <w:r>
        <w:rPr>
          <w:rFonts w:hint="eastAsia" w:ascii="仿宋_GB2312" w:hAnsi="楷体" w:eastAsia="仿宋_GB2312"/>
          <w:color w:val="auto"/>
          <w:kern w:val="0"/>
          <w:sz w:val="32"/>
          <w:szCs w:val="32"/>
          <w:u w:val="single"/>
        </w:rPr>
        <w:t>1123.4324</w:t>
      </w:r>
      <w:r>
        <w:rPr>
          <w:rFonts w:hint="eastAsia" w:ascii="仿宋_GB2312" w:hAnsi="楷体" w:eastAsia="仿宋_GB2312"/>
          <w:color w:val="auto"/>
          <w:kern w:val="0"/>
          <w:sz w:val="32"/>
          <w:szCs w:val="32"/>
        </w:rPr>
        <w:t>万元，主要用于</w:t>
      </w:r>
      <w:r>
        <w:rPr>
          <w:rFonts w:hint="eastAsia" w:ascii="仿宋_GB2312" w:hAnsi="楷体" w:eastAsia="仿宋_GB2312"/>
          <w:color w:val="auto"/>
          <w:kern w:val="0"/>
          <w:sz w:val="32"/>
          <w:szCs w:val="32"/>
          <w:lang w:eastAsia="zh-CN"/>
        </w:rPr>
        <w:t>人员工资、</w:t>
      </w:r>
      <w:r>
        <w:rPr>
          <w:rFonts w:hint="eastAsia" w:ascii="仿宋_GB2312" w:hAnsi="楷体" w:eastAsia="仿宋_GB2312"/>
          <w:color w:val="auto"/>
          <w:kern w:val="0"/>
          <w:sz w:val="32"/>
          <w:szCs w:val="32"/>
        </w:rPr>
        <w:t>执法办案</w:t>
      </w:r>
      <w:r>
        <w:rPr>
          <w:rFonts w:hint="eastAsia" w:ascii="仿宋_GB2312" w:hAnsi="楷体" w:eastAsia="仿宋_GB2312"/>
          <w:color w:val="auto"/>
          <w:kern w:val="0"/>
          <w:sz w:val="32"/>
          <w:szCs w:val="32"/>
          <w:lang w:eastAsia="zh-CN"/>
        </w:rPr>
        <w:t>经费。</w:t>
      </w:r>
      <w:r>
        <w:rPr>
          <w:rFonts w:hint="eastAsia" w:ascii="仿宋_GB2312" w:hAnsi="楷体" w:eastAsia="仿宋_GB2312"/>
          <w:color w:val="auto"/>
          <w:kern w:val="0"/>
          <w:sz w:val="32"/>
          <w:szCs w:val="32"/>
        </w:rPr>
        <w:t>与上年相比减少</w:t>
      </w:r>
      <w:r>
        <w:rPr>
          <w:rFonts w:hint="eastAsia" w:ascii="仿宋_GB2312" w:hAnsi="楷体" w:eastAsia="仿宋_GB2312"/>
          <w:color w:val="auto"/>
          <w:kern w:val="0"/>
          <w:sz w:val="32"/>
          <w:szCs w:val="32"/>
          <w:u w:val="single"/>
          <w:lang w:val="en-US" w:eastAsia="zh-CN"/>
        </w:rPr>
        <w:t>121.5376</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single"/>
          <w:lang w:val="en-US" w:eastAsia="zh-CN"/>
        </w:rPr>
        <w:t>9.76</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项目经费减少</w:t>
      </w:r>
      <w:r>
        <w:rPr>
          <w:rFonts w:hint="eastAsia" w:ascii="仿宋_GB2312" w:hAnsi="楷体" w:eastAsia="仿宋_GB2312"/>
          <w:color w:val="auto"/>
          <w:kern w:val="0"/>
          <w:sz w:val="32"/>
          <w:szCs w:val="32"/>
        </w:rPr>
        <w:t>。</w:t>
      </w:r>
    </w:p>
    <w:p w14:paraId="1C41F86A">
      <w:pPr>
        <w:pageBreakBefore w:val="0"/>
        <w:widowControl/>
        <w:kinsoku/>
        <w:wordWrap/>
        <w:overflowPunct/>
        <w:topLinePunct w:val="0"/>
        <w:bidi w:val="0"/>
        <w:snapToGrid/>
        <w:spacing w:line="600" w:lineRule="exact"/>
        <w:ind w:left="0" w:leftChars="0" w:firstLine="640" w:firstLineChars="200"/>
        <w:textAlignment w:val="auto"/>
        <w:rPr>
          <w:rFonts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．社会保障和就业（类）支出</w:t>
      </w:r>
      <w:r>
        <w:rPr>
          <w:rFonts w:hint="eastAsia" w:ascii="仿宋_GB2312" w:hAnsi="楷体" w:eastAsia="仿宋_GB2312"/>
          <w:color w:val="auto"/>
          <w:kern w:val="0"/>
          <w:sz w:val="32"/>
          <w:szCs w:val="32"/>
          <w:u w:val="single"/>
        </w:rPr>
        <w:t>58.1504</w:t>
      </w:r>
      <w:r>
        <w:rPr>
          <w:rFonts w:hint="eastAsia" w:ascii="仿宋_GB2312" w:hAnsi="楷体" w:eastAsia="仿宋_GB2312"/>
          <w:color w:val="auto"/>
          <w:kern w:val="0"/>
          <w:sz w:val="32"/>
          <w:szCs w:val="32"/>
        </w:rPr>
        <w:t>万元，主要用于行政单位离退休</w:t>
      </w:r>
      <w:r>
        <w:rPr>
          <w:rFonts w:hint="eastAsia" w:ascii="仿宋_GB2312" w:hAnsi="楷体" w:eastAsia="仿宋_GB2312"/>
          <w:color w:val="auto"/>
          <w:kern w:val="0"/>
          <w:sz w:val="32"/>
          <w:szCs w:val="32"/>
          <w:lang w:eastAsia="zh-CN"/>
        </w:rPr>
        <w:t>、机关事业单位基本养老保险缴费支出、机关事业单位职业年金缴费支出。</w:t>
      </w:r>
      <w:r>
        <w:rPr>
          <w:rFonts w:hint="eastAsia" w:ascii="仿宋_GB2312" w:hAnsi="楷体" w:eastAsia="仿宋_GB2312"/>
          <w:color w:val="auto"/>
          <w:kern w:val="0"/>
          <w:sz w:val="32"/>
          <w:szCs w:val="32"/>
        </w:rPr>
        <w:t>与上年相比增加</w:t>
      </w:r>
      <w:r>
        <w:rPr>
          <w:rFonts w:hint="eastAsia" w:ascii="仿宋_GB2312" w:hAnsi="楷体" w:eastAsia="仿宋_GB2312"/>
          <w:color w:val="auto"/>
          <w:kern w:val="0"/>
          <w:sz w:val="32"/>
          <w:szCs w:val="32"/>
          <w:u w:val="single"/>
          <w:lang w:val="en-US" w:eastAsia="zh-CN"/>
        </w:rPr>
        <w:t>16.8404</w:t>
      </w:r>
      <w:r>
        <w:rPr>
          <w:rFonts w:hint="eastAsia" w:ascii="仿宋_GB2312" w:hAnsi="楷体" w:eastAsia="仿宋_GB2312"/>
          <w:color w:val="auto"/>
          <w:kern w:val="0"/>
          <w:sz w:val="32"/>
          <w:szCs w:val="32"/>
        </w:rPr>
        <w:t>万元，增长</w:t>
      </w:r>
      <w:r>
        <w:rPr>
          <w:rFonts w:hint="eastAsia" w:ascii="仿宋_GB2312" w:hAnsi="楷体" w:eastAsia="仿宋_GB2312"/>
          <w:color w:val="auto"/>
          <w:kern w:val="0"/>
          <w:sz w:val="32"/>
          <w:szCs w:val="32"/>
          <w:u w:val="single"/>
          <w:lang w:val="en-US" w:eastAsia="zh-CN"/>
        </w:rPr>
        <w:t>40.77</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增加自收自支人员养老保险</w:t>
      </w:r>
      <w:r>
        <w:rPr>
          <w:rFonts w:hint="eastAsia" w:ascii="仿宋_GB2312" w:hAnsi="楷体" w:eastAsia="仿宋_GB2312"/>
          <w:color w:val="auto"/>
          <w:kern w:val="0"/>
          <w:sz w:val="32"/>
          <w:szCs w:val="32"/>
        </w:rPr>
        <w:t>。</w:t>
      </w:r>
    </w:p>
    <w:p w14:paraId="62F73C0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楷体" w:eastAsia="仿宋_GB2312"/>
          <w:color w:val="auto"/>
          <w:kern w:val="0"/>
          <w:sz w:val="32"/>
          <w:szCs w:val="32"/>
          <w:lang w:val="en-US" w:eastAsia="zh-CN"/>
        </w:rPr>
      </w:pPr>
      <w:r>
        <w:rPr>
          <w:rFonts w:hint="eastAsia" w:ascii="仿宋_GB2312" w:hAnsi="楷体" w:eastAsia="仿宋_GB2312"/>
          <w:color w:val="auto"/>
          <w:kern w:val="0"/>
          <w:sz w:val="32"/>
          <w:szCs w:val="32"/>
          <w:lang w:val="en-US" w:eastAsia="zh-CN"/>
        </w:rPr>
        <w:t>3.</w:t>
      </w:r>
      <w:r>
        <w:rPr>
          <w:rFonts w:hint="eastAsia" w:ascii="仿宋_GB2312" w:hAnsi="楷体" w:eastAsia="仿宋_GB2312"/>
          <w:color w:val="auto"/>
          <w:kern w:val="0"/>
          <w:sz w:val="32"/>
          <w:szCs w:val="32"/>
          <w:lang w:eastAsia="zh-CN"/>
        </w:rPr>
        <w:t>住房保障</w:t>
      </w:r>
      <w:r>
        <w:rPr>
          <w:rFonts w:hint="eastAsia" w:ascii="仿宋_GB2312" w:hAnsi="楷体" w:eastAsia="仿宋_GB2312"/>
          <w:color w:val="auto"/>
          <w:kern w:val="0"/>
          <w:sz w:val="32"/>
          <w:szCs w:val="32"/>
        </w:rPr>
        <w:t>（类）支出</w:t>
      </w:r>
      <w:r>
        <w:rPr>
          <w:rFonts w:hint="eastAsia" w:ascii="仿宋_GB2312" w:hAnsi="楷体" w:eastAsia="仿宋_GB2312"/>
          <w:color w:val="auto"/>
          <w:kern w:val="0"/>
          <w:sz w:val="32"/>
          <w:szCs w:val="32"/>
          <w:u w:val="single"/>
          <w:lang w:val="en-US" w:eastAsia="zh-CN"/>
        </w:rPr>
        <w:t>6.873</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主要用于住房公积金支出。</w:t>
      </w:r>
      <w:r>
        <w:rPr>
          <w:rFonts w:hint="eastAsia" w:ascii="仿宋_GB2312" w:hAnsi="楷体" w:eastAsia="仿宋_GB2312"/>
          <w:color w:val="auto"/>
          <w:kern w:val="0"/>
          <w:sz w:val="32"/>
          <w:szCs w:val="32"/>
        </w:rPr>
        <w:t>与上年相比</w:t>
      </w:r>
      <w:r>
        <w:rPr>
          <w:rFonts w:hint="eastAsia" w:ascii="仿宋_GB2312" w:hAnsi="楷体" w:eastAsia="仿宋_GB2312"/>
          <w:color w:val="auto"/>
          <w:kern w:val="0"/>
          <w:sz w:val="32"/>
          <w:szCs w:val="32"/>
          <w:lang w:val="en-US" w:eastAsia="zh-CN"/>
        </w:rPr>
        <w:t>无变化。</w:t>
      </w:r>
    </w:p>
    <w:p w14:paraId="5AABAD20">
      <w:pPr>
        <w:pageBreakBefore w:val="0"/>
        <w:widowControl/>
        <w:kinsoku/>
        <w:wordWrap/>
        <w:overflowPunct/>
        <w:topLinePunct w:val="0"/>
        <w:bidi w:val="0"/>
        <w:snapToGrid/>
        <w:spacing w:line="600" w:lineRule="exact"/>
        <w:ind w:left="0" w:leftChars="0" w:firstLine="640" w:firstLineChars="200"/>
        <w:textAlignment w:val="auto"/>
        <w:rPr>
          <w:rFonts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4</w:t>
      </w:r>
      <w:r>
        <w:rPr>
          <w:rFonts w:hint="eastAsia" w:ascii="仿宋_GB2312" w:hAnsi="楷体" w:eastAsia="仿宋_GB2312"/>
          <w:color w:val="auto"/>
          <w:kern w:val="0"/>
          <w:sz w:val="32"/>
          <w:szCs w:val="32"/>
        </w:rPr>
        <w:t>．基本支出预算数为</w:t>
      </w:r>
      <w:r>
        <w:rPr>
          <w:rFonts w:hint="eastAsia" w:ascii="仿宋_GB2312" w:hAnsi="楷体" w:eastAsia="仿宋_GB2312"/>
          <w:color w:val="auto"/>
          <w:kern w:val="0"/>
          <w:sz w:val="32"/>
          <w:szCs w:val="32"/>
          <w:u w:val="single"/>
        </w:rPr>
        <w:t>102.6434</w:t>
      </w:r>
      <w:r>
        <w:rPr>
          <w:rFonts w:hint="eastAsia" w:ascii="仿宋_GB2312" w:hAnsi="楷体" w:eastAsia="仿宋_GB2312"/>
          <w:color w:val="auto"/>
          <w:kern w:val="0"/>
          <w:sz w:val="32"/>
          <w:szCs w:val="32"/>
        </w:rPr>
        <w:t>万元。与上年相比减少</w:t>
      </w:r>
      <w:r>
        <w:rPr>
          <w:rFonts w:hint="eastAsia" w:ascii="仿宋_GB2312" w:hAnsi="楷体" w:eastAsia="仿宋_GB2312"/>
          <w:color w:val="auto"/>
          <w:kern w:val="0"/>
          <w:sz w:val="32"/>
          <w:szCs w:val="32"/>
          <w:lang w:val="en-US" w:eastAsia="zh-CN"/>
        </w:rPr>
        <w:t>64.0566</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single"/>
          <w:lang w:val="en-US" w:eastAsia="zh-CN"/>
        </w:rPr>
        <w:t>38.42</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项目经费减少</w:t>
      </w:r>
      <w:r>
        <w:rPr>
          <w:rFonts w:hint="eastAsia" w:ascii="仿宋_GB2312" w:hAnsi="楷体" w:eastAsia="仿宋_GB2312"/>
          <w:color w:val="auto"/>
          <w:kern w:val="0"/>
          <w:sz w:val="32"/>
          <w:szCs w:val="32"/>
        </w:rPr>
        <w:t>。项目支出预算数为</w:t>
      </w:r>
      <w:r>
        <w:rPr>
          <w:rFonts w:hint="eastAsia" w:ascii="仿宋_GB2312" w:hAnsi="楷体" w:eastAsia="仿宋_GB2312"/>
          <w:color w:val="auto"/>
          <w:kern w:val="0"/>
          <w:sz w:val="32"/>
          <w:szCs w:val="32"/>
          <w:u w:val="single"/>
        </w:rPr>
        <w:t>1085.8124</w:t>
      </w:r>
      <w:r>
        <w:rPr>
          <w:rFonts w:hint="eastAsia" w:ascii="仿宋_GB2312" w:hAnsi="楷体" w:eastAsia="仿宋_GB2312"/>
          <w:color w:val="auto"/>
          <w:kern w:val="0"/>
          <w:sz w:val="32"/>
          <w:szCs w:val="32"/>
        </w:rPr>
        <w:t>万元。与上年相比减少</w:t>
      </w:r>
      <w:r>
        <w:rPr>
          <w:rFonts w:hint="eastAsia" w:ascii="仿宋_GB2312" w:hAnsi="楷体" w:eastAsia="仿宋_GB2312"/>
          <w:color w:val="auto"/>
          <w:kern w:val="0"/>
          <w:sz w:val="32"/>
          <w:szCs w:val="32"/>
          <w:u w:val="single"/>
          <w:lang w:val="en-US" w:eastAsia="zh-CN"/>
        </w:rPr>
        <w:t>40.6476</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single"/>
          <w:lang w:val="en-US" w:eastAsia="zh-CN"/>
        </w:rPr>
        <w:t>3.61</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项目经费减少</w:t>
      </w:r>
      <w:r>
        <w:rPr>
          <w:rFonts w:hint="eastAsia" w:ascii="仿宋_GB2312" w:hAnsi="楷体" w:eastAsia="仿宋_GB2312"/>
          <w:color w:val="auto"/>
          <w:kern w:val="0"/>
          <w:sz w:val="32"/>
          <w:szCs w:val="32"/>
        </w:rPr>
        <w:t>。</w:t>
      </w:r>
    </w:p>
    <w:p w14:paraId="25BC9A18">
      <w:pPr>
        <w:pageBreakBefore w:val="0"/>
        <w:widowControl/>
        <w:kinsoku/>
        <w:wordWrap/>
        <w:overflowPunct/>
        <w:topLinePunct w:val="0"/>
        <w:bidi w:val="0"/>
        <w:snapToGrid/>
        <w:spacing w:line="600" w:lineRule="exact"/>
        <w:ind w:left="0" w:leftChars="0" w:firstLine="640" w:firstLineChars="200"/>
        <w:textAlignment w:val="auto"/>
        <w:rPr>
          <w:rFonts w:ascii="黑体" w:hAnsi="黑体" w:eastAsia="黑体"/>
          <w:color w:val="auto"/>
          <w:kern w:val="0"/>
          <w:sz w:val="32"/>
          <w:szCs w:val="32"/>
        </w:rPr>
      </w:pPr>
      <w:r>
        <w:rPr>
          <w:rFonts w:hint="eastAsia" w:ascii="黑体" w:hAnsi="黑体" w:eastAsia="黑体"/>
          <w:color w:val="auto"/>
          <w:kern w:val="0"/>
          <w:sz w:val="32"/>
          <w:szCs w:val="32"/>
        </w:rPr>
        <w:t>二、收入预算情况说明</w:t>
      </w:r>
    </w:p>
    <w:p w14:paraId="3EA51280">
      <w:pPr>
        <w:keepNext w:val="0"/>
        <w:keepLines w:val="0"/>
        <w:pageBreakBefore w:val="0"/>
        <w:widowControl/>
        <w:kinsoku/>
        <w:wordWrap/>
        <w:overflowPunct/>
        <w:topLinePunct w:val="0"/>
        <w:bidi w:val="0"/>
        <w:snapToGrid/>
        <w:spacing w:beforeAutospacing="0" w:afterAutospacing="0" w:line="60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eastAsia="zh-CN"/>
        </w:rPr>
        <w:t>山西省洪洞县公安局交通警察大队</w:t>
      </w:r>
      <w:r>
        <w:rPr>
          <w:rFonts w:hint="eastAsia" w:ascii="仿宋_GB2312" w:hAnsi="楷体" w:eastAsia="仿宋_GB2312"/>
          <w:color w:val="auto"/>
          <w:kern w:val="0"/>
          <w:sz w:val="32"/>
          <w:szCs w:val="32"/>
        </w:rPr>
        <w:t>本年收入预算合计</w:t>
      </w:r>
      <w:r>
        <w:rPr>
          <w:rFonts w:hint="eastAsia" w:ascii="仿宋_GB2312" w:hAnsi="楷体" w:eastAsia="仿宋_GB2312"/>
          <w:color w:val="auto"/>
          <w:kern w:val="0"/>
          <w:sz w:val="32"/>
          <w:szCs w:val="32"/>
          <w:u w:val="single"/>
        </w:rPr>
        <w:t xml:space="preserve">   </w:t>
      </w:r>
      <w:r>
        <w:rPr>
          <w:rFonts w:ascii="仿宋_GB2312" w:hAnsi="楷体" w:eastAsia="仿宋_GB2312"/>
          <w:color w:val="auto"/>
          <w:kern w:val="0"/>
          <w:sz w:val="32"/>
          <w:szCs w:val="32"/>
          <w:u w:val="single"/>
        </w:rPr>
        <w:t xml:space="preserve"> </w:t>
      </w:r>
      <w:r>
        <w:rPr>
          <w:rFonts w:hint="eastAsia" w:ascii="仿宋_GB2312" w:hAnsi="楷体" w:eastAsia="仿宋_GB2312"/>
          <w:color w:val="auto"/>
          <w:kern w:val="0"/>
          <w:sz w:val="32"/>
          <w:szCs w:val="32"/>
          <w:u w:val="single"/>
        </w:rPr>
        <w:t>1188.4558</w:t>
      </w:r>
      <w:r>
        <w:rPr>
          <w:rFonts w:hint="eastAsia" w:ascii="仿宋_GB2312" w:hAnsi="楷体" w:eastAsia="仿宋_GB2312"/>
          <w:color w:val="auto"/>
          <w:kern w:val="0"/>
          <w:sz w:val="32"/>
          <w:szCs w:val="32"/>
        </w:rPr>
        <w:t>万元，其中：一般公共预算收入</w:t>
      </w:r>
      <w:r>
        <w:rPr>
          <w:rFonts w:hint="eastAsia" w:ascii="仿宋_GB2312" w:hAnsi="楷体" w:eastAsia="仿宋_GB2312"/>
          <w:color w:val="auto"/>
          <w:kern w:val="0"/>
          <w:sz w:val="32"/>
          <w:szCs w:val="32"/>
          <w:u w:val="single"/>
        </w:rPr>
        <w:t>1188.4558</w:t>
      </w:r>
      <w:r>
        <w:rPr>
          <w:rFonts w:hint="eastAsia" w:ascii="仿宋_GB2312" w:hAnsi="楷体" w:eastAsia="仿宋_GB2312"/>
          <w:color w:val="auto"/>
          <w:kern w:val="0"/>
          <w:sz w:val="32"/>
          <w:szCs w:val="32"/>
        </w:rPr>
        <w:t>万元，占</w:t>
      </w:r>
      <w:r>
        <w:rPr>
          <w:rFonts w:hint="eastAsia" w:ascii="仿宋_GB2312" w:hAnsi="楷体" w:eastAsia="仿宋_GB2312"/>
          <w:color w:val="auto"/>
          <w:kern w:val="0"/>
          <w:sz w:val="32"/>
          <w:szCs w:val="32"/>
          <w:u w:val="single"/>
          <w:lang w:val="en-US" w:eastAsia="zh-CN"/>
        </w:rPr>
        <w:t>100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；政府性基金预算收入</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万元，占</w:t>
      </w:r>
      <w:r>
        <w:rPr>
          <w:rFonts w:hint="eastAsia" w:ascii="仿宋_GB2312" w:hAnsi="楷体" w:eastAsia="仿宋_GB2312"/>
          <w:color w:val="auto"/>
          <w:kern w:val="0"/>
          <w:sz w:val="32"/>
          <w:szCs w:val="32"/>
          <w:u w:val="single"/>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；财政专户管理资金</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万元，占</w:t>
      </w:r>
      <w:r>
        <w:rPr>
          <w:rFonts w:hint="eastAsia" w:ascii="仿宋_GB2312" w:hAnsi="楷体" w:eastAsia="仿宋_GB2312"/>
          <w:color w:val="auto"/>
          <w:kern w:val="0"/>
          <w:sz w:val="32"/>
          <w:szCs w:val="32"/>
          <w:u w:val="single"/>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；国有资本经营预算收入</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万元，占</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%；其他资金</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万元，占</w:t>
      </w:r>
      <w:r>
        <w:rPr>
          <w:rFonts w:hint="eastAsia" w:ascii="仿宋_GB2312" w:hAnsi="楷体" w:eastAsia="仿宋_GB2312"/>
          <w:color w:val="auto"/>
          <w:kern w:val="0"/>
          <w:sz w:val="32"/>
          <w:szCs w:val="32"/>
          <w:u w:val="single"/>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p>
    <w:p w14:paraId="589E57EB">
      <w:pPr>
        <w:pageBreakBefore w:val="0"/>
        <w:kinsoku/>
        <w:wordWrap/>
        <w:overflowPunct/>
        <w:topLinePunct w:val="0"/>
        <w:autoSpaceDE w:val="0"/>
        <w:autoSpaceDN w:val="0"/>
        <w:bidi w:val="0"/>
        <w:adjustRightInd w:val="0"/>
        <w:snapToGrid/>
        <w:spacing w:line="600" w:lineRule="exact"/>
        <w:ind w:left="0" w:leftChars="0" w:firstLine="640" w:firstLineChars="200"/>
        <w:jc w:val="left"/>
        <w:textAlignment w:val="auto"/>
        <w:rPr>
          <w:rFonts w:ascii="黑体" w:hAnsi="黑体" w:eastAsia="黑体" w:cs="FZHTK--GBK1-0"/>
          <w:color w:val="auto"/>
          <w:kern w:val="0"/>
          <w:sz w:val="32"/>
          <w:szCs w:val="32"/>
        </w:rPr>
      </w:pPr>
      <w:r>
        <w:rPr>
          <w:rFonts w:hint="eastAsia" w:ascii="黑体" w:hAnsi="黑体" w:eastAsia="黑体" w:cs="FZHTK--GBK1-0"/>
          <w:color w:val="auto"/>
          <w:kern w:val="0"/>
          <w:sz w:val="32"/>
          <w:szCs w:val="32"/>
        </w:rPr>
        <w:t>三、支出预算情况说明</w:t>
      </w:r>
    </w:p>
    <w:p w14:paraId="2CC6AD97">
      <w:pPr>
        <w:pageBreakBefore w:val="0"/>
        <w:widowControl/>
        <w:kinsoku/>
        <w:wordWrap/>
        <w:overflowPunct/>
        <w:topLinePunct w:val="0"/>
        <w:bidi w:val="0"/>
        <w:snapToGrid/>
        <w:spacing w:line="60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eastAsia="zh-CN"/>
        </w:rPr>
        <w:t>山西省洪洞县公安局交通警察大队</w:t>
      </w:r>
      <w:r>
        <w:rPr>
          <w:rFonts w:hint="eastAsia" w:ascii="仿宋_GB2312" w:hAnsi="楷体" w:eastAsia="仿宋_GB2312"/>
          <w:color w:val="auto"/>
          <w:kern w:val="0"/>
          <w:sz w:val="32"/>
          <w:szCs w:val="32"/>
        </w:rPr>
        <w:t>本年支出预算合计</w:t>
      </w:r>
      <w:r>
        <w:rPr>
          <w:rFonts w:hint="eastAsia" w:ascii="仿宋_GB2312" w:hAnsi="楷体" w:eastAsia="仿宋_GB2312"/>
          <w:color w:val="auto"/>
          <w:kern w:val="0"/>
          <w:sz w:val="32"/>
          <w:szCs w:val="32"/>
          <w:u w:val="single"/>
        </w:rPr>
        <w:t xml:space="preserve">   </w:t>
      </w:r>
      <w:r>
        <w:rPr>
          <w:rFonts w:ascii="仿宋_GB2312" w:hAnsi="楷体" w:eastAsia="仿宋_GB2312"/>
          <w:color w:val="auto"/>
          <w:kern w:val="0"/>
          <w:sz w:val="32"/>
          <w:szCs w:val="32"/>
          <w:u w:val="single"/>
        </w:rPr>
        <w:t xml:space="preserve"> </w:t>
      </w:r>
      <w:r>
        <w:rPr>
          <w:rFonts w:hint="eastAsia" w:ascii="仿宋_GB2312" w:hAnsi="楷体" w:eastAsia="仿宋_GB2312"/>
          <w:color w:val="auto"/>
          <w:kern w:val="0"/>
          <w:sz w:val="32"/>
          <w:szCs w:val="32"/>
          <w:u w:val="single"/>
        </w:rPr>
        <w:t>1188.4558</w:t>
      </w:r>
      <w:r>
        <w:rPr>
          <w:rFonts w:hint="eastAsia" w:ascii="仿宋_GB2312" w:hAnsi="楷体" w:eastAsia="仿宋_GB2312"/>
          <w:color w:val="auto"/>
          <w:kern w:val="0"/>
          <w:sz w:val="32"/>
          <w:szCs w:val="32"/>
        </w:rPr>
        <w:t>万元，其中：基本支出</w:t>
      </w:r>
      <w:r>
        <w:rPr>
          <w:rFonts w:hint="eastAsia" w:ascii="仿宋_GB2312" w:hAnsi="楷体" w:eastAsia="仿宋_GB2312"/>
          <w:color w:val="auto"/>
          <w:kern w:val="0"/>
          <w:sz w:val="32"/>
          <w:szCs w:val="32"/>
          <w:u w:val="single"/>
        </w:rPr>
        <w:t>102.6434</w:t>
      </w:r>
      <w:r>
        <w:rPr>
          <w:rFonts w:hint="eastAsia" w:ascii="仿宋_GB2312" w:hAnsi="楷体" w:eastAsia="仿宋_GB2312"/>
          <w:color w:val="auto"/>
          <w:kern w:val="0"/>
          <w:sz w:val="32"/>
          <w:szCs w:val="32"/>
        </w:rPr>
        <w:t>万元，占</w:t>
      </w:r>
      <w:r>
        <w:rPr>
          <w:rFonts w:hint="eastAsia" w:ascii="仿宋_GB2312" w:hAnsi="楷体" w:eastAsia="仿宋_GB2312"/>
          <w:color w:val="auto"/>
          <w:kern w:val="0"/>
          <w:sz w:val="32"/>
          <w:szCs w:val="32"/>
          <w:u w:val="single"/>
          <w:lang w:val="en-US" w:eastAsia="zh-CN"/>
        </w:rPr>
        <w:t>8.64</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；项目支出</w:t>
      </w:r>
      <w:r>
        <w:rPr>
          <w:rFonts w:hint="eastAsia" w:ascii="仿宋_GB2312" w:hAnsi="楷体" w:eastAsia="仿宋_GB2312"/>
          <w:color w:val="auto"/>
          <w:kern w:val="0"/>
          <w:sz w:val="32"/>
          <w:szCs w:val="32"/>
          <w:u w:val="single"/>
        </w:rPr>
        <w:t>1085.8124</w:t>
      </w:r>
      <w:r>
        <w:rPr>
          <w:rFonts w:hint="eastAsia" w:ascii="仿宋_GB2312" w:hAnsi="楷体" w:eastAsia="仿宋_GB2312"/>
          <w:color w:val="auto"/>
          <w:kern w:val="0"/>
          <w:sz w:val="32"/>
          <w:szCs w:val="32"/>
        </w:rPr>
        <w:t>万元，占</w:t>
      </w:r>
      <w:r>
        <w:rPr>
          <w:rFonts w:hint="eastAsia" w:ascii="仿宋_GB2312" w:hAnsi="楷体" w:eastAsia="仿宋_GB2312"/>
          <w:color w:val="auto"/>
          <w:kern w:val="0"/>
          <w:sz w:val="32"/>
          <w:szCs w:val="32"/>
          <w:u w:val="single"/>
          <w:lang w:val="en-US" w:eastAsia="zh-CN"/>
        </w:rPr>
        <w:t>91.36</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 xml:space="preserve">。 </w:t>
      </w:r>
    </w:p>
    <w:p w14:paraId="7D67ECF5">
      <w:pPr>
        <w:pageBreakBefore w:val="0"/>
        <w:numPr>
          <w:ilvl w:val="0"/>
          <w:numId w:val="3"/>
        </w:numPr>
        <w:kinsoku/>
        <w:wordWrap/>
        <w:overflowPunct/>
        <w:topLinePunct w:val="0"/>
        <w:autoSpaceDE w:val="0"/>
        <w:autoSpaceDN w:val="0"/>
        <w:bidi w:val="0"/>
        <w:adjustRightInd w:val="0"/>
        <w:snapToGrid/>
        <w:spacing w:line="600" w:lineRule="exact"/>
        <w:ind w:left="0" w:leftChars="0" w:firstLine="640" w:firstLineChars="200"/>
        <w:jc w:val="left"/>
        <w:textAlignment w:val="auto"/>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财政拨款收支预算总体情况说明</w:t>
      </w:r>
    </w:p>
    <w:p w14:paraId="3D90D06F">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left="0" w:leftChars="0" w:firstLine="640" w:firstLineChars="200"/>
        <w:jc w:val="left"/>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eastAsia="zh-CN"/>
        </w:rPr>
        <w:t>山西省洪洞县公安局交通警察大队</w:t>
      </w: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年度财政拨款收、支总预算</w:t>
      </w:r>
      <w:r>
        <w:rPr>
          <w:rFonts w:hint="eastAsia" w:ascii="仿宋_GB2312" w:hAnsi="楷体" w:eastAsia="仿宋_GB2312"/>
          <w:color w:val="auto"/>
          <w:kern w:val="0"/>
          <w:sz w:val="32"/>
          <w:szCs w:val="32"/>
          <w:u w:val="single"/>
        </w:rPr>
        <w:t>1188.4558</w:t>
      </w:r>
      <w:r>
        <w:rPr>
          <w:rFonts w:hint="eastAsia" w:ascii="仿宋_GB2312" w:hAnsi="楷体" w:eastAsia="仿宋_GB2312"/>
          <w:color w:val="auto"/>
          <w:kern w:val="0"/>
          <w:sz w:val="32"/>
          <w:szCs w:val="32"/>
        </w:rPr>
        <w:t>万元。与上年相比，财政拨款收、支总计各减少</w:t>
      </w:r>
      <w:r>
        <w:rPr>
          <w:rFonts w:hint="eastAsia" w:ascii="仿宋_GB2312" w:hAnsi="楷体" w:eastAsia="仿宋_GB2312"/>
          <w:color w:val="auto"/>
          <w:kern w:val="0"/>
          <w:sz w:val="32"/>
          <w:szCs w:val="32"/>
          <w:u w:val="single"/>
          <w:lang w:val="en-US" w:eastAsia="zh-CN"/>
        </w:rPr>
        <w:t>104.7042</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single"/>
          <w:lang w:val="en-US" w:eastAsia="zh-CN"/>
        </w:rPr>
        <w:t>8.10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项目经费减少</w:t>
      </w:r>
      <w:r>
        <w:rPr>
          <w:rFonts w:hint="eastAsia" w:ascii="仿宋_GB2312" w:hAnsi="楷体" w:eastAsia="仿宋_GB2312"/>
          <w:color w:val="auto"/>
          <w:kern w:val="0"/>
          <w:sz w:val="32"/>
          <w:szCs w:val="32"/>
        </w:rPr>
        <w:t>。</w:t>
      </w:r>
    </w:p>
    <w:p w14:paraId="03654F23">
      <w:pPr>
        <w:pageBreakBefore w:val="0"/>
        <w:kinsoku/>
        <w:wordWrap/>
        <w:overflowPunct/>
        <w:topLinePunct w:val="0"/>
        <w:autoSpaceDE w:val="0"/>
        <w:autoSpaceDN w:val="0"/>
        <w:bidi w:val="0"/>
        <w:adjustRightInd w:val="0"/>
        <w:snapToGrid/>
        <w:spacing w:line="600" w:lineRule="exact"/>
        <w:ind w:left="0" w:leftChars="0" w:firstLine="640" w:firstLineChars="200"/>
        <w:jc w:val="left"/>
        <w:textAlignment w:val="auto"/>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五、一般公共预算支出预算情况说明</w:t>
      </w:r>
    </w:p>
    <w:p w14:paraId="12DD1AF2">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left="0" w:leftChars="0" w:firstLine="640" w:firstLineChars="200"/>
        <w:jc w:val="left"/>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eastAsia="zh-CN"/>
        </w:rPr>
        <w:t>山西省洪洞县公安局交通警察大队2022</w:t>
      </w:r>
      <w:r>
        <w:rPr>
          <w:rFonts w:hint="eastAsia" w:ascii="仿宋_GB2312" w:hAnsi="楷体" w:eastAsia="仿宋_GB2312"/>
          <w:color w:val="auto"/>
          <w:kern w:val="0"/>
          <w:sz w:val="32"/>
          <w:szCs w:val="32"/>
        </w:rPr>
        <w:t>年一般公共预算支出预算</w:t>
      </w:r>
      <w:r>
        <w:rPr>
          <w:rFonts w:hint="eastAsia" w:ascii="仿宋_GB2312" w:hAnsi="楷体" w:eastAsia="仿宋_GB2312"/>
          <w:color w:val="auto"/>
          <w:kern w:val="0"/>
          <w:sz w:val="32"/>
          <w:szCs w:val="32"/>
          <w:u w:val="single"/>
        </w:rPr>
        <w:t>1188.4558</w:t>
      </w:r>
      <w:r>
        <w:rPr>
          <w:rFonts w:hint="eastAsia" w:ascii="仿宋_GB2312" w:hAnsi="楷体" w:eastAsia="仿宋_GB2312"/>
          <w:color w:val="auto"/>
          <w:kern w:val="0"/>
          <w:sz w:val="32"/>
          <w:szCs w:val="32"/>
        </w:rPr>
        <w:t>万元，与上年相比减少</w:t>
      </w:r>
      <w:r>
        <w:rPr>
          <w:rFonts w:hint="eastAsia" w:ascii="仿宋_GB2312" w:hAnsi="楷体" w:eastAsia="仿宋_GB2312"/>
          <w:color w:val="auto"/>
          <w:kern w:val="0"/>
          <w:sz w:val="32"/>
          <w:szCs w:val="32"/>
          <w:u w:val="single"/>
          <w:lang w:val="en-US" w:eastAsia="zh-CN"/>
        </w:rPr>
        <w:t>104.7042</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single"/>
          <w:lang w:val="en-US" w:eastAsia="zh-CN"/>
        </w:rPr>
        <w:t>8.10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项目经费减少</w:t>
      </w:r>
      <w:r>
        <w:rPr>
          <w:rFonts w:hint="eastAsia" w:ascii="仿宋_GB2312" w:hAnsi="楷体" w:eastAsia="仿宋_GB2312"/>
          <w:color w:val="auto"/>
          <w:kern w:val="0"/>
          <w:sz w:val="32"/>
          <w:szCs w:val="32"/>
        </w:rPr>
        <w:t>。</w:t>
      </w:r>
    </w:p>
    <w:p w14:paraId="0DE8E215">
      <w:pPr>
        <w:pageBreakBefore w:val="0"/>
        <w:kinsoku/>
        <w:wordWrap/>
        <w:overflowPunct/>
        <w:topLinePunct w:val="0"/>
        <w:autoSpaceDE w:val="0"/>
        <w:autoSpaceDN w:val="0"/>
        <w:bidi w:val="0"/>
        <w:adjustRightInd w:val="0"/>
        <w:snapToGrid/>
        <w:spacing w:line="600" w:lineRule="exact"/>
        <w:ind w:left="0" w:leftChars="0" w:firstLine="640" w:firstLineChars="200"/>
        <w:jc w:val="left"/>
        <w:textAlignment w:val="auto"/>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六、一般公共预算基本支出预算情况说明</w:t>
      </w:r>
    </w:p>
    <w:p w14:paraId="454DCB3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eastAsia="zh-CN"/>
        </w:rPr>
        <w:t>山西省洪洞县公安局交通警察大队</w:t>
      </w: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年度一般公共预算基本支出预算102.6434万元，其中：</w:t>
      </w:r>
    </w:p>
    <w:p w14:paraId="50BD27A3">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楷体" w:eastAsia="仿宋_GB2312"/>
          <w:color w:val="auto"/>
          <w:kern w:val="0"/>
          <w:sz w:val="32"/>
          <w:szCs w:val="32"/>
          <w:lang w:eastAsia="zh-CN"/>
        </w:rPr>
      </w:pPr>
      <w:r>
        <w:rPr>
          <w:rFonts w:hint="eastAsia" w:ascii="仿宋_GB2312" w:hAnsi="楷体" w:eastAsia="仿宋_GB2312"/>
          <w:color w:val="auto"/>
          <w:kern w:val="0"/>
          <w:sz w:val="32"/>
          <w:szCs w:val="32"/>
        </w:rPr>
        <w:t>（一）人员经费</w:t>
      </w:r>
      <w:r>
        <w:rPr>
          <w:rFonts w:hint="eastAsia" w:ascii="仿宋_GB2312" w:hAnsi="楷体" w:eastAsia="仿宋_GB2312"/>
          <w:color w:val="auto"/>
          <w:kern w:val="0"/>
          <w:sz w:val="32"/>
          <w:szCs w:val="32"/>
          <w:u w:val="single"/>
          <w:lang w:val="en-US" w:eastAsia="zh-CN"/>
        </w:rPr>
        <w:t>81.8356</w:t>
      </w:r>
      <w:r>
        <w:rPr>
          <w:rFonts w:hint="eastAsia" w:ascii="仿宋_GB2312" w:hAnsi="楷体" w:eastAsia="仿宋_GB2312"/>
          <w:color w:val="auto"/>
          <w:kern w:val="0"/>
          <w:sz w:val="32"/>
          <w:szCs w:val="32"/>
        </w:rPr>
        <w:t>万元。主要包括：基本工资、津贴补贴、奖金、机关事业单位基本养老保险缴费、职工基本医疗保险缴费</w:t>
      </w:r>
      <w:r>
        <w:rPr>
          <w:rFonts w:hint="eastAsia" w:ascii="仿宋_GB2312" w:hAnsi="楷体" w:eastAsia="仿宋_GB2312"/>
          <w:color w:val="auto"/>
          <w:kern w:val="0"/>
          <w:sz w:val="32"/>
          <w:szCs w:val="32"/>
          <w:lang w:eastAsia="zh-CN"/>
        </w:rPr>
        <w:t>、其他社会保障缴费、</w:t>
      </w:r>
      <w:r>
        <w:rPr>
          <w:rFonts w:hint="eastAsia" w:ascii="仿宋_GB2312" w:hAnsi="楷体" w:eastAsia="仿宋_GB2312"/>
          <w:color w:val="auto"/>
          <w:kern w:val="0"/>
          <w:sz w:val="32"/>
          <w:szCs w:val="32"/>
        </w:rPr>
        <w:t>住房公积金</w:t>
      </w:r>
      <w:r>
        <w:rPr>
          <w:rFonts w:hint="eastAsia" w:ascii="仿宋_GB2312" w:hAnsi="楷体" w:eastAsia="仿宋_GB2312"/>
          <w:color w:val="auto"/>
          <w:kern w:val="0"/>
          <w:sz w:val="32"/>
          <w:szCs w:val="32"/>
          <w:lang w:eastAsia="zh-CN"/>
        </w:rPr>
        <w:t>、退休费。</w:t>
      </w:r>
    </w:p>
    <w:p w14:paraId="5F57FE8C">
      <w:pPr>
        <w:pageBreakBefore w:val="0"/>
        <w:kinsoku/>
        <w:wordWrap/>
        <w:overflowPunct/>
        <w:topLinePunct w:val="0"/>
        <w:autoSpaceDE w:val="0"/>
        <w:autoSpaceDN w:val="0"/>
        <w:bidi w:val="0"/>
        <w:adjustRightInd w:val="0"/>
        <w:snapToGrid/>
        <w:spacing w:line="600" w:lineRule="exact"/>
        <w:ind w:left="0" w:leftChars="0" w:firstLine="640" w:firstLineChars="200"/>
        <w:jc w:val="left"/>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（二）公用经费</w:t>
      </w:r>
      <w:r>
        <w:rPr>
          <w:rFonts w:hint="eastAsia" w:ascii="仿宋_GB2312" w:hAnsi="楷体" w:eastAsia="仿宋_GB2312"/>
          <w:color w:val="auto"/>
          <w:kern w:val="0"/>
          <w:sz w:val="32"/>
          <w:szCs w:val="32"/>
          <w:u w:val="single"/>
        </w:rPr>
        <w:t>20.8078</w:t>
      </w:r>
      <w:r>
        <w:rPr>
          <w:rFonts w:hint="eastAsia" w:ascii="仿宋_GB2312" w:hAnsi="楷体" w:eastAsia="仿宋_GB2312"/>
          <w:color w:val="auto"/>
          <w:kern w:val="0"/>
          <w:sz w:val="32"/>
          <w:szCs w:val="32"/>
        </w:rPr>
        <w:t>万元。主要包括：办公费、印刷费、水费、电费、邮电费、工会经费</w:t>
      </w:r>
      <w:r>
        <w:rPr>
          <w:rFonts w:hint="eastAsia" w:ascii="仿宋_GB2312" w:hAnsi="楷体" w:eastAsia="仿宋_GB2312"/>
          <w:color w:val="auto"/>
          <w:kern w:val="0"/>
          <w:sz w:val="32"/>
          <w:szCs w:val="32"/>
          <w:lang w:eastAsia="zh-CN"/>
        </w:rPr>
        <w:t>、福利费、</w:t>
      </w:r>
      <w:r>
        <w:rPr>
          <w:rFonts w:hint="eastAsia" w:ascii="仿宋_GB2312" w:hAnsi="楷体" w:eastAsia="仿宋_GB2312"/>
          <w:color w:val="auto"/>
          <w:kern w:val="0"/>
          <w:sz w:val="32"/>
          <w:szCs w:val="32"/>
        </w:rPr>
        <w:t>其他交通费用、其他商品和服务支出。</w:t>
      </w:r>
    </w:p>
    <w:p w14:paraId="7531B37F">
      <w:pPr>
        <w:pageBreakBefore w:val="0"/>
        <w:kinsoku/>
        <w:wordWrap/>
        <w:overflowPunct/>
        <w:topLinePunct w:val="0"/>
        <w:autoSpaceDE w:val="0"/>
        <w:autoSpaceDN w:val="0"/>
        <w:bidi w:val="0"/>
        <w:adjustRightInd w:val="0"/>
        <w:snapToGrid/>
        <w:spacing w:line="600" w:lineRule="exact"/>
        <w:ind w:left="0" w:leftChars="0" w:firstLine="640" w:firstLineChars="200"/>
        <w:jc w:val="left"/>
        <w:textAlignment w:val="auto"/>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七、政府性基金预算支出预算情况说明</w:t>
      </w:r>
    </w:p>
    <w:p w14:paraId="20D7A7BD">
      <w:pPr>
        <w:pageBreakBefore w:val="0"/>
        <w:kinsoku/>
        <w:wordWrap/>
        <w:overflowPunct/>
        <w:topLinePunct w:val="0"/>
        <w:autoSpaceDE w:val="0"/>
        <w:autoSpaceDN w:val="0"/>
        <w:bidi w:val="0"/>
        <w:adjustRightInd w:val="0"/>
        <w:snapToGrid/>
        <w:spacing w:line="600" w:lineRule="exact"/>
        <w:ind w:left="0" w:leftChars="0" w:firstLine="640" w:firstLineChars="200"/>
        <w:jc w:val="left"/>
        <w:textAlignment w:val="auto"/>
        <w:rPr>
          <w:rFonts w:hint="eastAsia" w:ascii="仿宋_GB2312" w:hAnsi="楷体" w:eastAsia="仿宋_GB2312"/>
          <w:color w:val="auto"/>
          <w:kern w:val="0"/>
          <w:sz w:val="32"/>
          <w:szCs w:val="32"/>
          <w:lang w:eastAsia="zh-CN"/>
        </w:rPr>
      </w:pPr>
      <w:r>
        <w:rPr>
          <w:rFonts w:hint="eastAsia" w:ascii="仿宋_GB2312" w:hAnsi="楷体" w:eastAsia="仿宋_GB2312"/>
          <w:color w:val="auto"/>
          <w:kern w:val="0"/>
          <w:sz w:val="32"/>
          <w:szCs w:val="32"/>
          <w:lang w:eastAsia="zh-CN"/>
        </w:rPr>
        <w:t>山西省洪洞县公安局交通警察大队2022</w:t>
      </w:r>
      <w:r>
        <w:rPr>
          <w:rFonts w:hint="eastAsia" w:ascii="仿宋_GB2312" w:hAnsi="楷体" w:eastAsia="仿宋_GB2312"/>
          <w:color w:val="auto"/>
          <w:kern w:val="0"/>
          <w:sz w:val="32"/>
          <w:szCs w:val="32"/>
        </w:rPr>
        <w:t>年政府性基金支出预算支出</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与上年预算数相同。</w:t>
      </w:r>
    </w:p>
    <w:p w14:paraId="5227BF02">
      <w:pPr>
        <w:pageBreakBefore w:val="0"/>
        <w:kinsoku/>
        <w:wordWrap/>
        <w:overflowPunct/>
        <w:topLinePunct w:val="0"/>
        <w:autoSpaceDE w:val="0"/>
        <w:autoSpaceDN w:val="0"/>
        <w:bidi w:val="0"/>
        <w:adjustRightInd w:val="0"/>
        <w:snapToGrid/>
        <w:spacing w:line="600" w:lineRule="exact"/>
        <w:ind w:left="0" w:leftChars="0" w:firstLine="640" w:firstLineChars="200"/>
        <w:jc w:val="left"/>
        <w:textAlignment w:val="auto"/>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八、一般公共预算</w:t>
      </w:r>
      <w:r>
        <w:rPr>
          <w:rFonts w:hint="eastAsia" w:ascii="黑体" w:hAnsi="Times New Roman" w:eastAsia="黑体" w:cs="TimesNewRomanPSMT"/>
          <w:color w:val="auto"/>
          <w:kern w:val="0"/>
          <w:sz w:val="32"/>
          <w:szCs w:val="32"/>
        </w:rPr>
        <w:t>“</w:t>
      </w:r>
      <w:r>
        <w:rPr>
          <w:rFonts w:hint="eastAsia" w:ascii="黑体" w:hAnsi="Times New Roman" w:eastAsia="黑体" w:cs="FZHTK--GBK1-0"/>
          <w:color w:val="auto"/>
          <w:kern w:val="0"/>
          <w:sz w:val="32"/>
          <w:szCs w:val="32"/>
        </w:rPr>
        <w:t>三公</w:t>
      </w:r>
      <w:r>
        <w:rPr>
          <w:rFonts w:hint="eastAsia" w:ascii="黑体" w:hAnsi="Times New Roman" w:eastAsia="黑体" w:cs="TimesNewRomanPSMT"/>
          <w:color w:val="auto"/>
          <w:kern w:val="0"/>
          <w:sz w:val="32"/>
          <w:szCs w:val="32"/>
        </w:rPr>
        <w:t>”</w:t>
      </w:r>
      <w:r>
        <w:rPr>
          <w:rFonts w:hint="eastAsia" w:ascii="黑体" w:hAnsi="Times New Roman" w:eastAsia="黑体" w:cs="FZHTK--GBK1-0"/>
          <w:color w:val="auto"/>
          <w:kern w:val="0"/>
          <w:sz w:val="32"/>
          <w:szCs w:val="32"/>
        </w:rPr>
        <w:t>经费预算情况说明</w:t>
      </w:r>
    </w:p>
    <w:p w14:paraId="126EE946">
      <w:pPr>
        <w:pageBreakBefore w:val="0"/>
        <w:kinsoku/>
        <w:wordWrap/>
        <w:overflowPunct/>
        <w:topLinePunct w:val="0"/>
        <w:autoSpaceDE w:val="0"/>
        <w:autoSpaceDN w:val="0"/>
        <w:bidi w:val="0"/>
        <w:adjustRightInd w:val="0"/>
        <w:snapToGrid/>
        <w:spacing w:line="600" w:lineRule="exact"/>
        <w:ind w:left="0" w:leftChars="0" w:firstLine="640" w:firstLineChars="200"/>
        <w:jc w:val="left"/>
        <w:textAlignment w:val="auto"/>
        <w:rPr>
          <w:rFonts w:hint="eastAsia" w:ascii="仿宋_GB2312" w:hAnsi="楷体" w:eastAsia="仿宋_GB2312"/>
          <w:color w:val="auto"/>
          <w:kern w:val="0"/>
          <w:sz w:val="32"/>
          <w:szCs w:val="32"/>
          <w:lang w:eastAsia="zh-CN"/>
        </w:rPr>
      </w:pPr>
      <w:r>
        <w:rPr>
          <w:rFonts w:hint="eastAsia" w:ascii="仿宋_GB2312" w:hAnsi="楷体" w:eastAsia="仿宋_GB2312"/>
          <w:color w:val="auto"/>
          <w:kern w:val="0"/>
          <w:sz w:val="32"/>
          <w:szCs w:val="32"/>
          <w:lang w:eastAsia="zh-CN"/>
        </w:rPr>
        <w:t>山西省洪洞县公安局交通警察大队</w:t>
      </w:r>
      <w:r>
        <w:rPr>
          <w:rFonts w:hint="eastAsia" w:ascii="仿宋_GB2312" w:hAnsi="楷体" w:eastAsia="仿宋_GB2312"/>
          <w:color w:val="auto"/>
          <w:kern w:val="0"/>
          <w:sz w:val="32"/>
          <w:szCs w:val="32"/>
          <w:u w:val="none"/>
          <w:lang w:val="en-US" w:eastAsia="zh-CN"/>
        </w:rPr>
        <w:t>2022年无三公经费。</w:t>
      </w:r>
    </w:p>
    <w:p w14:paraId="2FF52464">
      <w:pPr>
        <w:keepNext w:val="0"/>
        <w:keepLines w:val="0"/>
        <w:pageBreakBefore w:val="0"/>
        <w:kinsoku/>
        <w:wordWrap/>
        <w:overflowPunct/>
        <w:topLinePunct w:val="0"/>
        <w:autoSpaceDE w:val="0"/>
        <w:autoSpaceDN w:val="0"/>
        <w:bidi w:val="0"/>
        <w:adjustRightInd w:val="0"/>
        <w:snapToGrid/>
        <w:spacing w:beforeAutospacing="0" w:afterAutospacing="0" w:line="600" w:lineRule="exact"/>
        <w:ind w:left="0" w:leftChars="0" w:firstLine="640" w:firstLineChars="200"/>
        <w:jc w:val="left"/>
        <w:textAlignment w:val="auto"/>
        <w:rPr>
          <w:rFonts w:ascii="仿宋_GB2312" w:hAnsi="楷体" w:eastAsia="仿宋_GB2312"/>
          <w:color w:val="auto"/>
          <w:kern w:val="0"/>
          <w:sz w:val="32"/>
          <w:szCs w:val="32"/>
        </w:rPr>
      </w:pPr>
      <w:r>
        <w:rPr>
          <w:rFonts w:hint="eastAsia" w:ascii="仿宋_GB2312" w:hAnsi="楷体" w:eastAsia="仿宋_GB2312"/>
          <w:color w:val="auto"/>
          <w:kern w:val="0"/>
          <w:sz w:val="32"/>
          <w:szCs w:val="32"/>
          <w:lang w:eastAsia="zh-CN"/>
        </w:rPr>
        <w:t>山西省洪洞县公安局交通警察大队2022</w:t>
      </w:r>
      <w:r>
        <w:rPr>
          <w:rFonts w:hint="eastAsia" w:ascii="仿宋_GB2312" w:hAnsi="楷体" w:eastAsia="仿宋_GB2312"/>
          <w:color w:val="auto"/>
          <w:kern w:val="0"/>
          <w:sz w:val="32"/>
          <w:szCs w:val="32"/>
        </w:rPr>
        <w:t>年度一般公共预算拨款安排的“三公”经费预算支出中，因公出国（境）费支出</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万元，占“三公”经费的</w:t>
      </w:r>
      <w:r>
        <w:rPr>
          <w:rFonts w:hint="eastAsia" w:ascii="仿宋_GB2312" w:hAnsi="楷体" w:eastAsia="仿宋_GB2312"/>
          <w:color w:val="auto"/>
          <w:kern w:val="0"/>
          <w:sz w:val="32"/>
          <w:szCs w:val="32"/>
          <w:u w:val="single"/>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；公务用车购置及运行费支出</w:t>
      </w:r>
      <w:r>
        <w:rPr>
          <w:rFonts w:hint="eastAsia" w:ascii="仿宋_GB2312" w:hAnsi="楷体" w:eastAsia="仿宋_GB2312"/>
          <w:color w:val="auto"/>
          <w:kern w:val="0"/>
          <w:sz w:val="32"/>
          <w:szCs w:val="32"/>
          <w:u w:val="single"/>
          <w:lang w:val="en-US" w:eastAsia="zh-CN"/>
        </w:rPr>
        <w:t>56.00</w:t>
      </w:r>
      <w:r>
        <w:rPr>
          <w:rFonts w:hint="eastAsia" w:ascii="仿宋_GB2312" w:hAnsi="楷体" w:eastAsia="仿宋_GB2312"/>
          <w:color w:val="auto"/>
          <w:kern w:val="0"/>
          <w:sz w:val="32"/>
          <w:szCs w:val="32"/>
        </w:rPr>
        <w:t>万元，占“三公”经费的</w:t>
      </w:r>
      <w:r>
        <w:rPr>
          <w:rFonts w:hint="eastAsia" w:ascii="仿宋_GB2312" w:hAnsi="楷体" w:eastAsia="仿宋_GB2312"/>
          <w:color w:val="auto"/>
          <w:kern w:val="0"/>
          <w:sz w:val="32"/>
          <w:szCs w:val="32"/>
          <w:u w:val="single"/>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；公务接待费支出</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万元，占“三公”经费的</w:t>
      </w:r>
      <w:r>
        <w:rPr>
          <w:rFonts w:hint="eastAsia" w:ascii="仿宋_GB2312" w:hAnsi="楷体" w:eastAsia="仿宋_GB2312"/>
          <w:color w:val="auto"/>
          <w:kern w:val="0"/>
          <w:sz w:val="32"/>
          <w:szCs w:val="32"/>
          <w:u w:val="single"/>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。具体情况如下：</w:t>
      </w:r>
    </w:p>
    <w:p w14:paraId="7A2914AF">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楷体" w:eastAsia="仿宋_GB2312"/>
          <w:color w:val="auto"/>
          <w:kern w:val="0"/>
          <w:sz w:val="32"/>
          <w:szCs w:val="32"/>
          <w:lang w:eastAsia="zh-CN"/>
        </w:rPr>
      </w:pPr>
      <w:r>
        <w:rPr>
          <w:rFonts w:ascii="仿宋_GB2312" w:hAnsi="楷体" w:eastAsia="仿宋_GB2312"/>
          <w:color w:val="auto"/>
          <w:kern w:val="0"/>
          <w:sz w:val="32"/>
          <w:szCs w:val="32"/>
        </w:rPr>
        <w:t>1</w:t>
      </w:r>
      <w:r>
        <w:rPr>
          <w:rFonts w:hint="eastAsia" w:ascii="仿宋_GB2312" w:hAnsi="楷体" w:eastAsia="仿宋_GB2312"/>
          <w:color w:val="auto"/>
          <w:kern w:val="0"/>
          <w:sz w:val="32"/>
          <w:szCs w:val="32"/>
        </w:rPr>
        <w:t>．因公出国（境）费预算支出</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与上年预算数相同。</w:t>
      </w:r>
    </w:p>
    <w:p w14:paraId="536985DC">
      <w:pPr>
        <w:keepNext w:val="0"/>
        <w:keepLines w:val="0"/>
        <w:pageBreakBefore w:val="0"/>
        <w:widowControl w:val="0"/>
        <w:kinsoku/>
        <w:wordWrap/>
        <w:overflowPunct/>
        <w:topLinePunct w:val="0"/>
        <w:autoSpaceDE w:val="0"/>
        <w:autoSpaceDN w:val="0"/>
        <w:bidi w:val="0"/>
        <w:adjustRightInd w:val="0"/>
        <w:snapToGrid/>
        <w:spacing w:beforeAutospacing="0" w:afterAutospacing="0" w:line="600" w:lineRule="exact"/>
        <w:ind w:left="0" w:leftChars="0" w:firstLine="640" w:firstLineChars="200"/>
        <w:jc w:val="left"/>
        <w:textAlignment w:val="auto"/>
        <w:rPr>
          <w:rFonts w:ascii="仿宋_GB2312" w:hAnsi="楷体" w:eastAsia="仿宋_GB2312"/>
          <w:color w:val="auto"/>
          <w:kern w:val="0"/>
          <w:sz w:val="32"/>
          <w:szCs w:val="32"/>
        </w:rPr>
      </w:pPr>
      <w:r>
        <w:rPr>
          <w:rFonts w:ascii="仿宋_GB2312" w:hAnsi="楷体" w:eastAsia="仿宋_GB2312"/>
          <w:color w:val="auto"/>
          <w:kern w:val="0"/>
          <w:sz w:val="32"/>
          <w:szCs w:val="32"/>
        </w:rPr>
        <w:t>2</w:t>
      </w:r>
      <w:r>
        <w:rPr>
          <w:rFonts w:hint="eastAsia" w:ascii="仿宋_GB2312" w:hAnsi="楷体" w:eastAsia="仿宋_GB2312"/>
          <w:color w:val="auto"/>
          <w:kern w:val="0"/>
          <w:sz w:val="32"/>
          <w:szCs w:val="32"/>
        </w:rPr>
        <w:t>．公务用车购置及运行费预算支出</w:t>
      </w:r>
      <w:r>
        <w:rPr>
          <w:rFonts w:hint="eastAsia" w:ascii="仿宋_GB2312" w:hAnsi="楷体" w:eastAsia="仿宋_GB2312"/>
          <w:color w:val="auto"/>
          <w:kern w:val="0"/>
          <w:sz w:val="32"/>
          <w:szCs w:val="32"/>
          <w:u w:val="single"/>
          <w:lang w:val="en-US" w:eastAsia="zh-CN"/>
        </w:rPr>
        <w:t>56.00</w:t>
      </w:r>
      <w:r>
        <w:rPr>
          <w:rFonts w:hint="eastAsia" w:ascii="仿宋_GB2312" w:hAnsi="楷体" w:eastAsia="仿宋_GB2312"/>
          <w:color w:val="auto"/>
          <w:kern w:val="0"/>
          <w:sz w:val="32"/>
          <w:szCs w:val="32"/>
        </w:rPr>
        <w:t>万元。其中：</w:t>
      </w:r>
    </w:p>
    <w:p w14:paraId="50BC61C1">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楷体" w:eastAsia="仿宋_GB2312"/>
          <w:color w:val="auto"/>
          <w:kern w:val="0"/>
          <w:sz w:val="32"/>
          <w:szCs w:val="32"/>
          <w:lang w:eastAsia="zh-CN"/>
        </w:rPr>
      </w:pPr>
      <w:r>
        <w:rPr>
          <w:rFonts w:hint="eastAsia" w:ascii="仿宋_GB2312" w:hAnsi="楷体" w:eastAsia="仿宋_GB2312"/>
          <w:color w:val="auto"/>
          <w:kern w:val="0"/>
          <w:sz w:val="32"/>
          <w:szCs w:val="32"/>
        </w:rPr>
        <w:t>（</w:t>
      </w:r>
      <w:r>
        <w:rPr>
          <w:rFonts w:ascii="仿宋_GB2312" w:hAnsi="楷体" w:eastAsia="仿宋_GB2312"/>
          <w:color w:val="auto"/>
          <w:kern w:val="0"/>
          <w:sz w:val="32"/>
          <w:szCs w:val="32"/>
        </w:rPr>
        <w:t>1</w:t>
      </w:r>
      <w:r>
        <w:rPr>
          <w:rFonts w:hint="eastAsia" w:ascii="仿宋_GB2312" w:hAnsi="楷体" w:eastAsia="仿宋_GB2312"/>
          <w:color w:val="auto"/>
          <w:kern w:val="0"/>
          <w:sz w:val="32"/>
          <w:szCs w:val="32"/>
        </w:rPr>
        <w:t>）公务用车购置预算支出</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与上年预算数相同。</w:t>
      </w:r>
    </w:p>
    <w:p w14:paraId="0DD57B90">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楷体" w:eastAsia="仿宋_GB2312"/>
          <w:color w:val="auto"/>
          <w:kern w:val="0"/>
          <w:sz w:val="32"/>
          <w:szCs w:val="32"/>
          <w:lang w:eastAsia="zh-CN"/>
        </w:rPr>
      </w:pPr>
      <w:r>
        <w:rPr>
          <w:rFonts w:hint="eastAsia" w:ascii="仿宋_GB2312" w:hAnsi="楷体" w:eastAsia="仿宋_GB2312"/>
          <w:color w:val="auto"/>
          <w:kern w:val="0"/>
          <w:sz w:val="32"/>
          <w:szCs w:val="32"/>
        </w:rPr>
        <w:t>（</w:t>
      </w:r>
      <w:r>
        <w:rPr>
          <w:rFonts w:ascii="仿宋_GB2312" w:hAnsi="楷体" w:eastAsia="仿宋_GB2312"/>
          <w:color w:val="auto"/>
          <w:kern w:val="0"/>
          <w:sz w:val="32"/>
          <w:szCs w:val="32"/>
        </w:rPr>
        <w:t>2</w:t>
      </w:r>
      <w:r>
        <w:rPr>
          <w:rFonts w:hint="eastAsia" w:ascii="仿宋_GB2312" w:hAnsi="楷体" w:eastAsia="仿宋_GB2312"/>
          <w:color w:val="auto"/>
          <w:kern w:val="0"/>
          <w:sz w:val="32"/>
          <w:szCs w:val="32"/>
        </w:rPr>
        <w:t>）公务用车运行维护费预算支出</w:t>
      </w:r>
      <w:r>
        <w:rPr>
          <w:rFonts w:hint="eastAsia" w:ascii="仿宋_GB2312" w:hAnsi="楷体" w:eastAsia="仿宋_GB2312"/>
          <w:color w:val="auto"/>
          <w:kern w:val="0"/>
          <w:sz w:val="32"/>
          <w:szCs w:val="32"/>
          <w:u w:val="single"/>
          <w:lang w:val="en-US" w:eastAsia="zh-CN"/>
        </w:rPr>
        <w:t>56.00</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与上年预算数相同。</w:t>
      </w:r>
    </w:p>
    <w:p w14:paraId="782E8EE7">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楷体" w:eastAsia="仿宋_GB2312"/>
          <w:color w:val="auto"/>
          <w:kern w:val="0"/>
          <w:sz w:val="32"/>
          <w:szCs w:val="32"/>
          <w:lang w:eastAsia="zh-CN"/>
        </w:rPr>
      </w:pPr>
      <w:r>
        <w:rPr>
          <w:rFonts w:ascii="仿宋_GB2312" w:hAnsi="楷体" w:eastAsia="仿宋_GB2312"/>
          <w:color w:val="auto"/>
          <w:kern w:val="0"/>
          <w:sz w:val="32"/>
          <w:szCs w:val="32"/>
        </w:rPr>
        <w:t>3</w:t>
      </w:r>
      <w:r>
        <w:rPr>
          <w:rFonts w:hint="eastAsia" w:ascii="仿宋_GB2312" w:hAnsi="楷体" w:eastAsia="仿宋_GB2312"/>
          <w:color w:val="auto"/>
          <w:kern w:val="0"/>
          <w:sz w:val="32"/>
          <w:szCs w:val="32"/>
        </w:rPr>
        <w:t>．公务接待费预算支出</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与上年预算数相同。</w:t>
      </w:r>
    </w:p>
    <w:p w14:paraId="16EA847A">
      <w:pPr>
        <w:pageBreakBefore w:val="0"/>
        <w:kinsoku/>
        <w:wordWrap/>
        <w:overflowPunct/>
        <w:topLinePunct w:val="0"/>
        <w:autoSpaceDE w:val="0"/>
        <w:autoSpaceDN w:val="0"/>
        <w:bidi w:val="0"/>
        <w:adjustRightInd w:val="0"/>
        <w:snapToGrid/>
        <w:spacing w:line="600" w:lineRule="exact"/>
        <w:ind w:left="0" w:leftChars="0" w:firstLine="640" w:firstLineChars="200"/>
        <w:jc w:val="left"/>
        <w:textAlignment w:val="auto"/>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九、一般公共预算机关运行经费支出预算情况说明</w:t>
      </w:r>
    </w:p>
    <w:p w14:paraId="34C16A66">
      <w:pPr>
        <w:pageBreakBefore w:val="0"/>
        <w:kinsoku/>
        <w:wordWrap/>
        <w:overflowPunct/>
        <w:topLinePunct w:val="0"/>
        <w:autoSpaceDE w:val="0"/>
        <w:autoSpaceDN w:val="0"/>
        <w:bidi w:val="0"/>
        <w:adjustRightInd w:val="0"/>
        <w:snapToGrid/>
        <w:spacing w:line="600" w:lineRule="exact"/>
        <w:ind w:left="0" w:leftChars="0" w:firstLine="640" w:firstLineChars="200"/>
        <w:jc w:val="both"/>
        <w:textAlignment w:val="auto"/>
        <w:rPr>
          <w:rFonts w:hint="eastAsia" w:ascii="仿宋_GB2312" w:hAnsi="楷体" w:eastAsia="仿宋_GB2312"/>
          <w:color w:val="auto"/>
          <w:kern w:val="0"/>
          <w:sz w:val="32"/>
          <w:szCs w:val="32"/>
        </w:rPr>
      </w:pP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年本部门一般公共预算机关运行经费预算支出</w:t>
      </w:r>
      <w:r>
        <w:rPr>
          <w:rFonts w:hint="eastAsia" w:ascii="仿宋_GB2312" w:hAnsi="楷体" w:eastAsia="仿宋_GB2312"/>
          <w:color w:val="auto"/>
          <w:kern w:val="0"/>
          <w:sz w:val="32"/>
          <w:szCs w:val="32"/>
          <w:u w:val="single"/>
        </w:rPr>
        <w:t>20.8078</w:t>
      </w:r>
      <w:r>
        <w:rPr>
          <w:rFonts w:hint="eastAsia" w:ascii="仿宋_GB2312" w:hAnsi="楷体" w:eastAsia="仿宋_GB2312"/>
          <w:color w:val="auto"/>
          <w:kern w:val="0"/>
          <w:sz w:val="32"/>
          <w:szCs w:val="32"/>
        </w:rPr>
        <w:t>万元，与上年相比增加</w:t>
      </w:r>
      <w:r>
        <w:rPr>
          <w:rFonts w:hint="eastAsia" w:ascii="仿宋_GB2312" w:hAnsi="楷体" w:eastAsia="仿宋_GB2312"/>
          <w:color w:val="auto"/>
          <w:kern w:val="0"/>
          <w:sz w:val="32"/>
          <w:szCs w:val="32"/>
          <w:u w:val="single"/>
          <w:lang w:val="en-US" w:eastAsia="zh-CN"/>
        </w:rPr>
        <w:t>20.8078</w:t>
      </w:r>
      <w:r>
        <w:rPr>
          <w:rFonts w:hint="eastAsia" w:ascii="仿宋_GB2312" w:hAnsi="楷体" w:eastAsia="仿宋_GB2312"/>
          <w:color w:val="auto"/>
          <w:kern w:val="0"/>
          <w:sz w:val="32"/>
          <w:szCs w:val="32"/>
        </w:rPr>
        <w:t>万元，增</w:t>
      </w:r>
      <w:r>
        <w:rPr>
          <w:rFonts w:hint="eastAsia" w:ascii="仿宋_GB2312" w:hAnsi="楷体" w:eastAsia="仿宋_GB2312"/>
          <w:color w:val="auto"/>
          <w:kern w:val="0"/>
          <w:sz w:val="32"/>
          <w:szCs w:val="32"/>
          <w:lang w:eastAsia="zh-CN"/>
        </w:rPr>
        <w:t>长</w:t>
      </w:r>
      <w:r>
        <w:rPr>
          <w:rFonts w:hint="eastAsia" w:ascii="仿宋_GB2312" w:hAnsi="楷体" w:eastAsia="仿宋_GB2312"/>
          <w:color w:val="auto"/>
          <w:kern w:val="0"/>
          <w:sz w:val="32"/>
          <w:szCs w:val="32"/>
          <w:u w:val="single"/>
          <w:lang w:val="en-US" w:eastAsia="zh-CN"/>
        </w:rPr>
        <w:t>100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val="en-US" w:eastAsia="zh-CN"/>
        </w:rPr>
        <w:t>2021年度机关运行经费是上级部门公安局与交警队合计。</w:t>
      </w:r>
    </w:p>
    <w:p w14:paraId="38FD025D">
      <w:pPr>
        <w:pageBreakBefore w:val="0"/>
        <w:kinsoku/>
        <w:wordWrap/>
        <w:overflowPunct/>
        <w:topLinePunct w:val="0"/>
        <w:autoSpaceDE w:val="0"/>
        <w:autoSpaceDN w:val="0"/>
        <w:bidi w:val="0"/>
        <w:adjustRightInd w:val="0"/>
        <w:snapToGrid/>
        <w:spacing w:line="600" w:lineRule="exact"/>
        <w:ind w:left="0" w:leftChars="0" w:firstLine="640" w:firstLineChars="200"/>
        <w:jc w:val="left"/>
        <w:textAlignment w:val="auto"/>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十、政府采购支出预算情况说明</w:t>
      </w:r>
    </w:p>
    <w:p w14:paraId="5B7CCA4E">
      <w:pPr>
        <w:pageBreakBefore w:val="0"/>
        <w:kinsoku/>
        <w:wordWrap/>
        <w:overflowPunct/>
        <w:topLinePunct w:val="0"/>
        <w:autoSpaceDE w:val="0"/>
        <w:autoSpaceDN w:val="0"/>
        <w:bidi w:val="0"/>
        <w:adjustRightInd w:val="0"/>
        <w:snapToGrid/>
        <w:spacing w:line="600" w:lineRule="exact"/>
        <w:ind w:left="0" w:leftChars="0" w:firstLine="640" w:firstLineChars="200"/>
        <w:jc w:val="left"/>
        <w:textAlignment w:val="auto"/>
        <w:rPr>
          <w:rFonts w:hint="eastAsia" w:ascii="仿宋_GB2312" w:hAnsi="楷体" w:eastAsia="仿宋_GB2312"/>
          <w:color w:val="auto"/>
          <w:kern w:val="0"/>
          <w:sz w:val="32"/>
          <w:szCs w:val="32"/>
        </w:rPr>
      </w:pP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年度政府采购支出预算总额</w:t>
      </w:r>
      <w:r>
        <w:rPr>
          <w:rFonts w:ascii="仿宋_GB2312" w:hAnsi="楷体" w:eastAsia="仿宋_GB2312"/>
          <w:color w:val="auto"/>
          <w:kern w:val="0"/>
          <w:sz w:val="32"/>
          <w:szCs w:val="32"/>
          <w:u w:val="single"/>
        </w:rPr>
        <w:t xml:space="preserve"> </w:t>
      </w:r>
      <w:r>
        <w:rPr>
          <w:rFonts w:hint="eastAsia" w:ascii="仿宋_GB2312" w:hAnsi="楷体" w:eastAsia="仿宋_GB2312"/>
          <w:color w:val="auto"/>
          <w:kern w:val="0"/>
          <w:sz w:val="32"/>
          <w:szCs w:val="32"/>
          <w:u w:val="single"/>
          <w:lang w:val="en-US" w:eastAsia="zh-CN"/>
        </w:rPr>
        <w:t>91.00</w:t>
      </w:r>
      <w:r>
        <w:rPr>
          <w:rFonts w:hint="eastAsia" w:ascii="仿宋_GB2312" w:hAnsi="楷体" w:eastAsia="仿宋_GB2312"/>
          <w:color w:val="auto"/>
          <w:kern w:val="0"/>
          <w:sz w:val="32"/>
          <w:szCs w:val="32"/>
        </w:rPr>
        <w:t>万元，其中：拟采购货物支出</w:t>
      </w:r>
      <w:r>
        <w:rPr>
          <w:rFonts w:hint="eastAsia" w:ascii="仿宋_GB2312" w:hAnsi="楷体" w:eastAsia="仿宋_GB2312"/>
          <w:color w:val="auto"/>
          <w:kern w:val="0"/>
          <w:sz w:val="32"/>
          <w:szCs w:val="32"/>
          <w:u w:val="single"/>
          <w:lang w:val="en-US" w:eastAsia="zh-CN"/>
        </w:rPr>
        <w:t>88.00</w:t>
      </w:r>
      <w:r>
        <w:rPr>
          <w:rFonts w:hint="eastAsia" w:ascii="仿宋_GB2312" w:hAnsi="楷体" w:eastAsia="仿宋_GB2312"/>
          <w:color w:val="auto"/>
          <w:kern w:val="0"/>
          <w:sz w:val="32"/>
          <w:szCs w:val="32"/>
        </w:rPr>
        <w:t>万元、拟采购工程支出</w:t>
      </w:r>
      <w:r>
        <w:rPr>
          <w:rFonts w:hint="eastAsia" w:ascii="仿宋_GB2312" w:hAnsi="楷体" w:eastAsia="仿宋_GB2312"/>
          <w:color w:val="auto"/>
          <w:kern w:val="0"/>
          <w:sz w:val="32"/>
          <w:szCs w:val="32"/>
          <w:u w:val="single"/>
        </w:rPr>
        <w:t xml:space="preserve"> </w:t>
      </w:r>
      <w:r>
        <w:rPr>
          <w:rFonts w:hint="eastAsia" w:ascii="仿宋_GB2312" w:hAnsi="楷体" w:eastAsia="仿宋_GB2312"/>
          <w:color w:val="auto"/>
          <w:kern w:val="0"/>
          <w:sz w:val="32"/>
          <w:szCs w:val="32"/>
          <w:u w:val="single"/>
          <w:lang w:val="en-US" w:eastAsia="zh-CN"/>
        </w:rPr>
        <w:t>0</w:t>
      </w:r>
      <w:r>
        <w:rPr>
          <w:rFonts w:ascii="仿宋_GB2312" w:hAnsi="楷体" w:eastAsia="仿宋_GB2312"/>
          <w:color w:val="auto"/>
          <w:kern w:val="0"/>
          <w:sz w:val="32"/>
          <w:szCs w:val="32"/>
          <w:u w:val="single"/>
        </w:rPr>
        <w:t xml:space="preserve"> </w:t>
      </w:r>
      <w:r>
        <w:rPr>
          <w:rFonts w:hint="eastAsia" w:ascii="仿宋_GB2312" w:hAnsi="楷体" w:eastAsia="仿宋_GB2312"/>
          <w:color w:val="auto"/>
          <w:kern w:val="0"/>
          <w:sz w:val="32"/>
          <w:szCs w:val="32"/>
        </w:rPr>
        <w:t>万元、拟购买服务支出</w:t>
      </w:r>
      <w:r>
        <w:rPr>
          <w:rFonts w:hint="eastAsia" w:ascii="仿宋_GB2312" w:hAnsi="楷体" w:eastAsia="仿宋_GB2312"/>
          <w:color w:val="auto"/>
          <w:kern w:val="0"/>
          <w:sz w:val="32"/>
          <w:szCs w:val="32"/>
          <w:u w:val="single"/>
          <w:lang w:val="en-US" w:eastAsia="zh-CN"/>
        </w:rPr>
        <w:t>3.00</w:t>
      </w:r>
      <w:r>
        <w:rPr>
          <w:rFonts w:hint="eastAsia" w:ascii="仿宋_GB2312" w:hAnsi="楷体" w:eastAsia="仿宋_GB2312"/>
          <w:color w:val="auto"/>
          <w:kern w:val="0"/>
          <w:sz w:val="32"/>
          <w:szCs w:val="32"/>
        </w:rPr>
        <w:t>万元。</w:t>
      </w:r>
    </w:p>
    <w:p w14:paraId="298BE4A1">
      <w:pPr>
        <w:pageBreakBefore w:val="0"/>
        <w:kinsoku/>
        <w:wordWrap/>
        <w:overflowPunct/>
        <w:topLinePunct w:val="0"/>
        <w:autoSpaceDE w:val="0"/>
        <w:autoSpaceDN w:val="0"/>
        <w:bidi w:val="0"/>
        <w:adjustRightInd w:val="0"/>
        <w:snapToGrid/>
        <w:spacing w:line="600" w:lineRule="exact"/>
        <w:ind w:left="0" w:leftChars="0" w:firstLine="640" w:firstLineChars="200"/>
        <w:jc w:val="left"/>
        <w:textAlignment w:val="auto"/>
        <w:rPr>
          <w:rFonts w:hint="eastAsia" w:ascii="黑体" w:hAnsi="Times New Roman" w:eastAsia="黑体" w:cs="FZHTK--GBK1-0"/>
          <w:color w:val="auto"/>
          <w:kern w:val="0"/>
          <w:sz w:val="32"/>
          <w:szCs w:val="32"/>
          <w:highlight w:val="none"/>
        </w:rPr>
      </w:pPr>
      <w:r>
        <w:rPr>
          <w:rFonts w:hint="eastAsia" w:ascii="黑体" w:hAnsi="Times New Roman" w:eastAsia="黑体" w:cs="FZHTK--GBK1-0"/>
          <w:color w:val="auto"/>
          <w:kern w:val="0"/>
          <w:sz w:val="32"/>
          <w:szCs w:val="32"/>
          <w:highlight w:val="none"/>
        </w:rPr>
        <w:t>十一、国有资产占用情况</w:t>
      </w:r>
    </w:p>
    <w:p w14:paraId="7AEF8B42">
      <w:pPr>
        <w:pageBreakBefore w:val="0"/>
        <w:kinsoku/>
        <w:wordWrap/>
        <w:overflowPunct/>
        <w:topLinePunct w:val="0"/>
        <w:autoSpaceDE w:val="0"/>
        <w:autoSpaceDN w:val="0"/>
        <w:bidi w:val="0"/>
        <w:adjustRightInd w:val="0"/>
        <w:snapToGrid/>
        <w:spacing w:line="600" w:lineRule="exact"/>
        <w:ind w:left="0" w:leftChars="0" w:firstLine="640" w:firstLineChars="200"/>
        <w:jc w:val="left"/>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1.</w:t>
      </w:r>
      <w:r>
        <w:rPr>
          <w:rFonts w:hint="eastAsia" w:ascii="仿宋_GB2312" w:hAnsi="楷体" w:eastAsia="仿宋_GB2312"/>
          <w:color w:val="auto"/>
          <w:kern w:val="0"/>
          <w:sz w:val="32"/>
          <w:szCs w:val="32"/>
        </w:rPr>
        <w:t>本部门共有车辆</w:t>
      </w:r>
      <w:r>
        <w:rPr>
          <w:rFonts w:hint="eastAsia" w:ascii="仿宋_GB2312" w:hAnsi="楷体" w:eastAsia="仿宋_GB2312"/>
          <w:color w:val="auto"/>
          <w:kern w:val="0"/>
          <w:sz w:val="32"/>
          <w:szCs w:val="32"/>
          <w:u w:val="single"/>
          <w:lang w:val="en-US" w:eastAsia="zh-CN"/>
        </w:rPr>
        <w:t>28</w:t>
      </w:r>
      <w:r>
        <w:rPr>
          <w:rFonts w:hint="eastAsia" w:ascii="仿宋_GB2312" w:hAnsi="楷体" w:eastAsia="仿宋_GB2312"/>
          <w:color w:val="auto"/>
          <w:kern w:val="0"/>
          <w:sz w:val="32"/>
          <w:szCs w:val="32"/>
        </w:rPr>
        <w:t>辆，其中，一般公务用车</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辆、执法执勤用车</w:t>
      </w:r>
      <w:r>
        <w:rPr>
          <w:rFonts w:hint="eastAsia" w:ascii="仿宋_GB2312" w:hAnsi="楷体" w:eastAsia="仿宋_GB2312"/>
          <w:color w:val="auto"/>
          <w:kern w:val="0"/>
          <w:sz w:val="32"/>
          <w:szCs w:val="32"/>
          <w:u w:val="single"/>
          <w:lang w:val="en-US" w:eastAsia="zh-CN"/>
        </w:rPr>
        <w:t>28</w:t>
      </w:r>
      <w:r>
        <w:rPr>
          <w:rFonts w:hint="eastAsia" w:ascii="仿宋_GB2312" w:hAnsi="楷体" w:eastAsia="仿宋_GB2312"/>
          <w:color w:val="auto"/>
          <w:kern w:val="0"/>
          <w:sz w:val="32"/>
          <w:szCs w:val="32"/>
        </w:rPr>
        <w:t>辆、特种专业技术用车</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辆、其他用车</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辆等。</w:t>
      </w:r>
    </w:p>
    <w:p w14:paraId="246C4207">
      <w:pPr>
        <w:keepNext w:val="0"/>
        <w:keepLines w:val="0"/>
        <w:pageBreakBefore w:val="0"/>
        <w:kinsoku/>
        <w:wordWrap/>
        <w:overflowPunct/>
        <w:topLinePunct w:val="0"/>
        <w:autoSpaceDE w:val="0"/>
        <w:autoSpaceDN w:val="0"/>
        <w:bidi w:val="0"/>
        <w:adjustRightInd w:val="0"/>
        <w:snapToGrid/>
        <w:spacing w:beforeAutospacing="0" w:afterAutospacing="0" w:line="600" w:lineRule="exact"/>
        <w:ind w:left="0" w:leftChars="0" w:firstLine="640" w:firstLineChars="200"/>
        <w:jc w:val="left"/>
        <w:textAlignment w:val="auto"/>
        <w:rPr>
          <w:rFonts w:hint="eastAsia" w:ascii="仿宋_GB2312" w:hAnsi="楷体" w:eastAsia="仿宋_GB2312"/>
          <w:color w:val="auto"/>
          <w:kern w:val="0"/>
          <w:sz w:val="32"/>
          <w:szCs w:val="32"/>
          <w:lang w:val="en-US" w:eastAsia="zh-CN"/>
        </w:rPr>
      </w:pPr>
      <w:r>
        <w:rPr>
          <w:rFonts w:hint="eastAsia" w:ascii="仿宋_GB2312" w:hAnsi="楷体" w:eastAsia="仿宋_GB2312"/>
          <w:color w:val="auto"/>
          <w:kern w:val="0"/>
          <w:sz w:val="32"/>
          <w:szCs w:val="32"/>
          <w:lang w:val="en-US" w:eastAsia="zh-CN"/>
        </w:rPr>
        <w:t>2、房屋情况：我单位房屋面积</w:t>
      </w:r>
      <w:r>
        <w:rPr>
          <w:rFonts w:hint="eastAsia" w:ascii="仿宋_GB2312" w:hAnsi="楷体" w:eastAsia="仿宋_GB2312"/>
          <w:color w:val="auto"/>
          <w:kern w:val="0"/>
          <w:sz w:val="32"/>
          <w:szCs w:val="32"/>
          <w:u w:val="single"/>
          <w:lang w:val="en-US" w:eastAsia="zh-CN"/>
        </w:rPr>
        <w:t>6504.39</w:t>
      </w:r>
      <w:r>
        <w:rPr>
          <w:rFonts w:hint="eastAsia" w:ascii="仿宋_GB2312" w:hAnsi="楷体" w:eastAsia="仿宋_GB2312"/>
          <w:color w:val="auto"/>
          <w:kern w:val="0"/>
          <w:sz w:val="32"/>
          <w:szCs w:val="32"/>
          <w:lang w:val="en-US" w:eastAsia="zh-CN"/>
        </w:rPr>
        <w:t>平方米。</w:t>
      </w:r>
    </w:p>
    <w:p w14:paraId="6077045B">
      <w:pPr>
        <w:keepNext w:val="0"/>
        <w:keepLines w:val="0"/>
        <w:pageBreakBefore w:val="0"/>
        <w:widowControl w:val="0"/>
        <w:numPr>
          <w:ilvl w:val="0"/>
          <w:numId w:val="4"/>
        </w:numPr>
        <w:suppressLineNumbers w:val="0"/>
        <w:kinsoku/>
        <w:wordWrap/>
        <w:overflowPunct/>
        <w:topLinePunct w:val="0"/>
        <w:bidi w:val="0"/>
        <w:snapToGrid/>
        <w:spacing w:beforeAutospacing="0" w:afterAutospacing="0" w:line="600" w:lineRule="exact"/>
        <w:ind w:left="0" w:leftChars="0" w:right="0" w:firstLine="640" w:firstLineChars="200"/>
        <w:jc w:val="both"/>
        <w:textAlignment w:val="auto"/>
        <w:rPr>
          <w:rFonts w:hint="default" w:ascii="仿宋_GB2312" w:eastAsia="仿宋_GB2312" w:cs="仿宋_GB2312"/>
          <w:color w:val="auto"/>
          <w:kern w:val="2"/>
          <w:sz w:val="32"/>
          <w:szCs w:val="32"/>
          <w:u w:val="none"/>
          <w:lang w:val="en-US" w:eastAsia="zh-CN" w:bidi="ar"/>
        </w:rPr>
      </w:pPr>
      <w:r>
        <w:rPr>
          <w:rFonts w:hint="eastAsia" w:ascii="仿宋_GB2312" w:hAnsi="Calibri" w:eastAsia="仿宋_GB2312" w:cs="仿宋_GB2312"/>
          <w:color w:val="auto"/>
          <w:kern w:val="2"/>
          <w:sz w:val="32"/>
          <w:szCs w:val="32"/>
          <w:u w:val="none"/>
          <w:lang w:val="en-US" w:eastAsia="zh-CN" w:bidi="ar"/>
        </w:rPr>
        <w:t>其他国有资产占有使用情况</w:t>
      </w:r>
      <w:r>
        <w:rPr>
          <w:rFonts w:hint="eastAsia" w:ascii="仿宋_GB2312" w:eastAsia="仿宋_GB2312" w:cs="仿宋_GB2312"/>
          <w:color w:val="auto"/>
          <w:kern w:val="2"/>
          <w:sz w:val="32"/>
          <w:szCs w:val="32"/>
          <w:u w:val="none"/>
          <w:lang w:val="en-US" w:eastAsia="zh-CN" w:bidi="ar"/>
        </w:rPr>
        <w:t>：本单位现有价值50万元以上通用设备0台（套）；单位价值100万元以上专用设备1台（套）。</w:t>
      </w:r>
    </w:p>
    <w:p w14:paraId="63CDBD85">
      <w:pPr>
        <w:pageBreakBefore w:val="0"/>
        <w:kinsoku/>
        <w:wordWrap/>
        <w:overflowPunct/>
        <w:topLinePunct w:val="0"/>
        <w:autoSpaceDE w:val="0"/>
        <w:autoSpaceDN w:val="0"/>
        <w:bidi w:val="0"/>
        <w:adjustRightInd w:val="0"/>
        <w:snapToGrid/>
        <w:spacing w:line="600" w:lineRule="exact"/>
        <w:ind w:left="0" w:leftChars="0" w:firstLine="640" w:firstLineChars="200"/>
        <w:jc w:val="left"/>
        <w:textAlignment w:val="auto"/>
        <w:rPr>
          <w:rFonts w:hint="eastAsia" w:ascii="黑体" w:hAnsi="楷体" w:eastAsia="黑体"/>
          <w:color w:val="auto"/>
          <w:kern w:val="0"/>
          <w:sz w:val="32"/>
          <w:szCs w:val="32"/>
        </w:rPr>
      </w:pPr>
      <w:r>
        <w:rPr>
          <w:rFonts w:hint="eastAsia" w:ascii="黑体" w:hAnsi="楷体" w:eastAsia="黑体"/>
          <w:color w:val="auto"/>
          <w:kern w:val="0"/>
          <w:sz w:val="32"/>
          <w:szCs w:val="32"/>
        </w:rPr>
        <w:t>十二、预算绩效目标设置情况说明</w:t>
      </w:r>
    </w:p>
    <w:p w14:paraId="1EF8E5F7">
      <w:pPr>
        <w:pageBreakBefore w:val="0"/>
        <w:kinsoku/>
        <w:wordWrap/>
        <w:overflowPunct/>
        <w:topLinePunct w:val="0"/>
        <w:autoSpaceDE w:val="0"/>
        <w:autoSpaceDN w:val="0"/>
        <w:bidi w:val="0"/>
        <w:adjustRightInd w:val="0"/>
        <w:snapToGrid/>
        <w:spacing w:line="600" w:lineRule="exact"/>
        <w:ind w:left="0" w:leftChars="0" w:firstLine="640" w:firstLineChars="200"/>
        <w:jc w:val="left"/>
        <w:textAlignment w:val="auto"/>
        <w:rPr>
          <w:rFonts w:hint="eastAsia" w:ascii="仿宋_GB2312" w:hAnsi="楷体" w:eastAsia="仿宋_GB2312"/>
          <w:color w:val="auto"/>
          <w:kern w:val="0"/>
          <w:sz w:val="32"/>
          <w:szCs w:val="32"/>
        </w:rPr>
      </w:pP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年度，本部门单位共</w:t>
      </w:r>
      <w:r>
        <w:rPr>
          <w:rFonts w:hint="eastAsia" w:ascii="仿宋_GB2312" w:hAnsi="楷体" w:eastAsia="仿宋_GB2312"/>
          <w:color w:val="auto"/>
          <w:kern w:val="0"/>
          <w:sz w:val="32"/>
          <w:szCs w:val="32"/>
          <w:u w:val="single"/>
          <w:lang w:val="en-US" w:eastAsia="zh-CN"/>
        </w:rPr>
        <w:t>19</w:t>
      </w:r>
      <w:r>
        <w:rPr>
          <w:rFonts w:hint="eastAsia" w:ascii="仿宋_GB2312" w:hAnsi="楷体" w:eastAsia="仿宋_GB2312"/>
          <w:color w:val="auto"/>
          <w:kern w:val="0"/>
          <w:sz w:val="32"/>
          <w:szCs w:val="32"/>
        </w:rPr>
        <w:t>个项目纳入绩效目标管理，涉及财政性资金合计</w:t>
      </w:r>
      <w:r>
        <w:rPr>
          <w:rFonts w:hint="eastAsia" w:ascii="仿宋_GB2312" w:hAnsi="楷体" w:eastAsia="仿宋_GB2312"/>
          <w:color w:val="auto"/>
          <w:kern w:val="0"/>
          <w:sz w:val="32"/>
          <w:szCs w:val="32"/>
          <w:u w:val="single"/>
        </w:rPr>
        <w:t>1188.4558</w:t>
      </w:r>
      <w:r>
        <w:rPr>
          <w:rFonts w:hint="eastAsia" w:ascii="仿宋_GB2312" w:hAnsi="楷体" w:eastAsia="仿宋_GB2312"/>
          <w:color w:val="auto"/>
          <w:kern w:val="0"/>
          <w:sz w:val="32"/>
          <w:szCs w:val="32"/>
        </w:rPr>
        <w:t>万元；本部门单位整体支出（</w:t>
      </w:r>
      <w:r>
        <w:rPr>
          <w:rFonts w:hint="eastAsia" w:ascii="仿宋_GB2312" w:hAnsi="楷体" w:eastAsia="仿宋_GB2312"/>
          <w:color w:val="auto"/>
          <w:kern w:val="0"/>
          <w:sz w:val="32"/>
          <w:szCs w:val="32"/>
        </w:rPr>
        <w:sym w:font="Wingdings 2" w:char="0052"/>
      </w:r>
      <w:r>
        <w:rPr>
          <w:rFonts w:hint="eastAsia" w:ascii="仿宋_GB2312" w:hAnsi="楷体" w:eastAsia="仿宋_GB2312"/>
          <w:color w:val="auto"/>
          <w:kern w:val="0"/>
          <w:sz w:val="32"/>
          <w:szCs w:val="32"/>
        </w:rPr>
        <w:t>纳入、□未纳入）绩效目标管理，涉及财政性资金</w:t>
      </w:r>
      <w:r>
        <w:rPr>
          <w:rFonts w:hint="eastAsia" w:ascii="仿宋_GB2312" w:hAnsi="楷体" w:eastAsia="仿宋_GB2312"/>
          <w:color w:val="auto"/>
          <w:kern w:val="0"/>
          <w:sz w:val="32"/>
          <w:szCs w:val="32"/>
          <w:u w:val="single"/>
        </w:rPr>
        <w:t>1188.4558</w:t>
      </w:r>
      <w:r>
        <w:rPr>
          <w:rFonts w:hint="eastAsia" w:ascii="仿宋_GB2312" w:hAnsi="楷体" w:eastAsia="仿宋_GB2312"/>
          <w:color w:val="auto"/>
          <w:kern w:val="0"/>
          <w:sz w:val="32"/>
          <w:szCs w:val="32"/>
        </w:rPr>
        <w:t>万元。</w:t>
      </w:r>
    </w:p>
    <w:p w14:paraId="31085724">
      <w:pPr>
        <w:pageBreakBefore w:val="0"/>
        <w:widowControl/>
        <w:numPr>
          <w:ilvl w:val="0"/>
          <w:numId w:val="5"/>
        </w:numPr>
        <w:kinsoku/>
        <w:wordWrap/>
        <w:overflowPunct/>
        <w:topLinePunct w:val="0"/>
        <w:bidi w:val="0"/>
        <w:snapToGrid/>
        <w:spacing w:line="600" w:lineRule="exact"/>
        <w:ind w:left="0" w:leftChars="0" w:firstLine="640" w:firstLineChars="200"/>
        <w:textAlignment w:val="auto"/>
        <w:rPr>
          <w:rFonts w:hint="eastAsia" w:ascii="黑体" w:hAnsi="楷体" w:eastAsia="黑体"/>
          <w:color w:val="auto"/>
          <w:kern w:val="0"/>
          <w:sz w:val="32"/>
          <w:szCs w:val="32"/>
        </w:rPr>
      </w:pPr>
      <w:r>
        <w:rPr>
          <w:rFonts w:hint="eastAsia" w:ascii="黑体" w:hAnsi="楷体" w:eastAsia="黑体"/>
          <w:color w:val="auto"/>
          <w:kern w:val="0"/>
          <w:sz w:val="32"/>
          <w:szCs w:val="32"/>
        </w:rPr>
        <w:t>其他说明</w:t>
      </w:r>
    </w:p>
    <w:p w14:paraId="30090BF8">
      <w:pPr>
        <w:keepNext w:val="0"/>
        <w:keepLines w:val="0"/>
        <w:pageBreakBefore w:val="0"/>
        <w:widowControl/>
        <w:kinsoku/>
        <w:wordWrap/>
        <w:overflowPunct/>
        <w:topLinePunct w:val="0"/>
        <w:bidi w:val="0"/>
        <w:snapToGrid/>
        <w:spacing w:beforeAutospacing="0" w:afterAutospacing="0" w:line="600" w:lineRule="exact"/>
        <w:ind w:left="0" w:leftChars="0" w:firstLine="640" w:firstLineChars="200"/>
        <w:textAlignment w:val="auto"/>
        <w:rPr>
          <w:rFonts w:hint="eastAsia" w:ascii="仿宋_GB2312" w:hAnsi="仿宋" w:eastAsia="仿宋_GB2312"/>
          <w:color w:val="auto"/>
          <w:kern w:val="0"/>
          <w:sz w:val="32"/>
          <w:szCs w:val="32"/>
        </w:rPr>
      </w:pPr>
      <w:r>
        <w:rPr>
          <w:rFonts w:hint="eastAsia" w:ascii="仿宋_GB2312" w:hAnsi="仿宋" w:eastAsia="仿宋_GB2312"/>
          <w:color w:val="auto"/>
          <w:kern w:val="0"/>
          <w:sz w:val="32"/>
          <w:szCs w:val="32"/>
        </w:rPr>
        <w:t>（一）政府债券公开</w:t>
      </w:r>
    </w:p>
    <w:p w14:paraId="44C18583">
      <w:pPr>
        <w:keepNext w:val="0"/>
        <w:keepLines w:val="0"/>
        <w:pageBreakBefore w:val="0"/>
        <w:widowControl/>
        <w:kinsoku/>
        <w:wordWrap/>
        <w:overflowPunct/>
        <w:topLinePunct w:val="0"/>
        <w:bidi w:val="0"/>
        <w:snapToGrid/>
        <w:spacing w:beforeAutospacing="0" w:afterAutospacing="0" w:line="600" w:lineRule="exact"/>
        <w:ind w:left="0" w:leftChars="0" w:firstLine="579" w:firstLineChars="200"/>
        <w:textAlignment w:val="auto"/>
        <w:rPr>
          <w:rFonts w:hint="eastAsia" w:ascii="仿宋_GB2312" w:hAnsi="黑体" w:eastAsia="仿宋_GB2312"/>
          <w:b/>
          <w:color w:val="auto"/>
          <w:spacing w:val="-16"/>
          <w:kern w:val="0"/>
          <w:sz w:val="32"/>
          <w:szCs w:val="32"/>
        </w:rPr>
      </w:pPr>
      <w:r>
        <w:rPr>
          <w:rFonts w:hint="eastAsia" w:ascii="仿宋_GB2312" w:hAnsi="黑体" w:eastAsia="仿宋_GB2312"/>
          <w:b/>
          <w:color w:val="auto"/>
          <w:spacing w:val="-16"/>
          <w:kern w:val="0"/>
          <w:sz w:val="32"/>
          <w:szCs w:val="32"/>
        </w:rPr>
        <w:t>本部门未使用政府债券。</w:t>
      </w:r>
    </w:p>
    <w:p w14:paraId="69B7DFA4">
      <w:pPr>
        <w:keepNext w:val="0"/>
        <w:keepLines w:val="0"/>
        <w:pageBreakBefore w:val="0"/>
        <w:widowControl/>
        <w:kinsoku/>
        <w:wordWrap/>
        <w:overflowPunct/>
        <w:topLinePunct w:val="0"/>
        <w:bidi w:val="0"/>
        <w:snapToGrid/>
        <w:spacing w:beforeAutospacing="0" w:afterAutospacing="0" w:line="600" w:lineRule="exact"/>
        <w:ind w:left="0" w:leftChars="0" w:firstLine="640" w:firstLineChars="200"/>
        <w:textAlignment w:val="auto"/>
        <w:rPr>
          <w:rFonts w:hint="eastAsia" w:ascii="仿宋_GB2312" w:hAnsi="仿宋" w:eastAsia="仿宋_GB2312"/>
          <w:color w:val="auto"/>
          <w:kern w:val="0"/>
          <w:sz w:val="32"/>
          <w:szCs w:val="32"/>
        </w:rPr>
      </w:pPr>
      <w:r>
        <w:rPr>
          <w:rFonts w:hint="eastAsia" w:ascii="仿宋_GB2312" w:hAnsi="仿宋" w:eastAsia="仿宋_GB2312"/>
          <w:color w:val="auto"/>
          <w:kern w:val="0"/>
          <w:sz w:val="32"/>
          <w:szCs w:val="32"/>
        </w:rPr>
        <w:t>（二）其他</w:t>
      </w:r>
    </w:p>
    <w:p w14:paraId="1D0BC7E7">
      <w:pPr>
        <w:keepNext w:val="0"/>
        <w:keepLines w:val="0"/>
        <w:pageBreakBefore w:val="0"/>
        <w:widowControl/>
        <w:kinsoku/>
        <w:wordWrap/>
        <w:overflowPunct/>
        <w:topLinePunct w:val="0"/>
        <w:bidi w:val="0"/>
        <w:snapToGrid/>
        <w:spacing w:beforeAutospacing="0" w:afterAutospacing="0" w:line="600" w:lineRule="exact"/>
        <w:ind w:left="0" w:leftChars="0" w:firstLine="640" w:firstLineChars="200"/>
        <w:textAlignment w:val="auto"/>
        <w:rPr>
          <w:rFonts w:hint="default" w:ascii="仿宋_GB2312" w:hAnsi="仿宋" w:eastAsia="仿宋_GB2312"/>
          <w:color w:val="auto"/>
          <w:kern w:val="0"/>
          <w:sz w:val="32"/>
          <w:szCs w:val="32"/>
          <w:lang w:val="en-US" w:eastAsia="zh-CN"/>
        </w:rPr>
      </w:pPr>
      <w:r>
        <w:rPr>
          <w:rFonts w:hint="eastAsia" w:ascii="仿宋_GB2312" w:hAnsi="仿宋" w:eastAsia="仿宋_GB2312"/>
          <w:color w:val="auto"/>
          <w:kern w:val="0"/>
          <w:sz w:val="32"/>
          <w:szCs w:val="32"/>
          <w:lang w:val="en-US" w:eastAsia="zh-CN"/>
        </w:rPr>
        <w:t>无</w:t>
      </w:r>
    </w:p>
    <w:p w14:paraId="3B8F8698">
      <w:pPr>
        <w:pageBreakBefore w:val="0"/>
        <w:widowControl/>
        <w:kinsoku/>
        <w:wordWrap/>
        <w:overflowPunct/>
        <w:topLinePunct w:val="0"/>
        <w:bidi w:val="0"/>
        <w:snapToGrid/>
        <w:spacing w:line="600" w:lineRule="exact"/>
        <w:ind w:left="0" w:leftChars="0" w:firstLine="720" w:firstLineChars="200"/>
        <w:jc w:val="center"/>
        <w:textAlignment w:val="auto"/>
        <w:rPr>
          <w:rFonts w:hint="eastAsia" w:ascii="方正小标宋简体" w:hAnsi="方正小标宋简体" w:eastAsia="方正小标宋简体" w:cs="方正小标宋简体"/>
          <w:color w:val="auto"/>
          <w:kern w:val="0"/>
          <w:sz w:val="36"/>
          <w:szCs w:val="36"/>
        </w:rPr>
      </w:pPr>
      <w:r>
        <w:rPr>
          <w:rFonts w:hint="eastAsia" w:ascii="方正小标宋简体" w:hAnsi="方正小标宋简体" w:eastAsia="方正小标宋简体" w:cs="方正小标宋简体"/>
          <w:color w:val="auto"/>
          <w:kern w:val="0"/>
          <w:sz w:val="36"/>
          <w:szCs w:val="36"/>
        </w:rPr>
        <w:t>第四部分  名词解释</w:t>
      </w:r>
    </w:p>
    <w:p w14:paraId="1BE56734">
      <w:pPr>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ascii="仿宋_GB2312" w:hAnsi="仿宋" w:eastAsia="仿宋_GB2312"/>
          <w:color w:val="auto"/>
          <w:kern w:val="0"/>
          <w:sz w:val="32"/>
          <w:szCs w:val="32"/>
        </w:rPr>
      </w:pPr>
      <w:r>
        <w:rPr>
          <w:rFonts w:hint="eastAsia" w:ascii="仿宋_GB2312" w:hAnsi="仿宋" w:eastAsia="仿宋_GB2312"/>
          <w:color w:val="auto"/>
          <w:kern w:val="0"/>
          <w:sz w:val="32"/>
          <w:szCs w:val="32"/>
        </w:rPr>
        <w:t>一、财政拨款：指一般公共预算财政拨款、政府性基金预算财政拨款和国有资本经营预算拨款。</w:t>
      </w:r>
    </w:p>
    <w:p w14:paraId="5E8FF7B3">
      <w:pPr>
        <w:keepNext w:val="0"/>
        <w:keepLines w:val="0"/>
        <w:pageBreakBefore w:val="0"/>
        <w:widowControl/>
        <w:kinsoku/>
        <w:wordWrap/>
        <w:overflowPunct/>
        <w:topLinePunct w:val="0"/>
        <w:bidi w:val="0"/>
        <w:snapToGrid/>
        <w:spacing w:beforeAutospacing="0" w:afterAutospacing="0" w:line="600" w:lineRule="exact"/>
        <w:ind w:left="0" w:leftChars="0" w:firstLine="640" w:firstLineChars="200"/>
        <w:textAlignment w:val="auto"/>
        <w:rPr>
          <w:rFonts w:ascii="仿宋_GB2312" w:hAnsi="仿宋" w:eastAsia="仿宋_GB2312"/>
          <w:color w:val="auto"/>
          <w:kern w:val="0"/>
          <w:sz w:val="32"/>
          <w:szCs w:val="32"/>
        </w:rPr>
      </w:pPr>
      <w:r>
        <w:rPr>
          <w:rFonts w:hint="eastAsia" w:ascii="仿宋_GB2312" w:hAnsi="仿宋" w:eastAsia="仿宋_GB2312"/>
          <w:color w:val="auto"/>
          <w:kern w:val="0"/>
          <w:sz w:val="32"/>
          <w:szCs w:val="32"/>
        </w:rPr>
        <w:t>二、单位资金收入：包括事业收入、事业单位经营收入、上级补助收入、附属单位上缴收入、其他收入等。</w:t>
      </w:r>
    </w:p>
    <w:p w14:paraId="56FFFE18">
      <w:pPr>
        <w:keepNext w:val="0"/>
        <w:keepLines w:val="0"/>
        <w:pageBreakBefore w:val="0"/>
        <w:widowControl/>
        <w:kinsoku/>
        <w:wordWrap/>
        <w:overflowPunct/>
        <w:topLinePunct w:val="0"/>
        <w:bidi w:val="0"/>
        <w:snapToGrid/>
        <w:spacing w:beforeAutospacing="0" w:afterAutospacing="0" w:line="600" w:lineRule="exact"/>
        <w:ind w:left="0" w:leftChars="0" w:firstLine="640" w:firstLineChars="200"/>
        <w:textAlignment w:val="auto"/>
        <w:rPr>
          <w:rFonts w:ascii="仿宋_GB2312" w:hAnsi="仿宋" w:eastAsia="仿宋_GB2312"/>
          <w:color w:val="auto"/>
          <w:kern w:val="0"/>
          <w:sz w:val="32"/>
          <w:szCs w:val="32"/>
        </w:rPr>
      </w:pPr>
      <w:r>
        <w:rPr>
          <w:rFonts w:hint="eastAsia" w:ascii="仿宋_GB2312" w:hAnsi="仿宋" w:eastAsia="仿宋_GB2312"/>
          <w:color w:val="auto"/>
          <w:kern w:val="0"/>
          <w:sz w:val="32"/>
          <w:szCs w:val="32"/>
        </w:rPr>
        <w:t>三、基本支出：指为保障机构正常运转、完成工作任务而发生的人员支出和公用支出。</w:t>
      </w:r>
    </w:p>
    <w:p w14:paraId="702B5F21">
      <w:pPr>
        <w:keepNext w:val="0"/>
        <w:keepLines w:val="0"/>
        <w:pageBreakBefore w:val="0"/>
        <w:widowControl/>
        <w:kinsoku/>
        <w:wordWrap/>
        <w:overflowPunct/>
        <w:topLinePunct w:val="0"/>
        <w:bidi w:val="0"/>
        <w:snapToGrid/>
        <w:spacing w:beforeAutospacing="0" w:afterAutospacing="0" w:line="600" w:lineRule="exact"/>
        <w:ind w:left="0" w:leftChars="0" w:firstLine="640" w:firstLineChars="200"/>
        <w:textAlignment w:val="auto"/>
        <w:rPr>
          <w:rFonts w:ascii="仿宋_GB2312" w:hAnsi="仿宋" w:eastAsia="仿宋_GB2312"/>
          <w:color w:val="auto"/>
          <w:kern w:val="0"/>
          <w:sz w:val="32"/>
          <w:szCs w:val="32"/>
        </w:rPr>
      </w:pPr>
      <w:r>
        <w:rPr>
          <w:rFonts w:hint="eastAsia" w:ascii="仿宋_GB2312" w:hAnsi="仿宋" w:eastAsia="仿宋_GB2312"/>
          <w:color w:val="auto"/>
          <w:kern w:val="0"/>
          <w:sz w:val="32"/>
          <w:szCs w:val="32"/>
        </w:rPr>
        <w:t>四、项目支出：指在基本支出之外为完成特定工作任务和事业发展目标所发生的支出。</w:t>
      </w:r>
    </w:p>
    <w:p w14:paraId="033BC5D1">
      <w:pPr>
        <w:keepNext w:val="0"/>
        <w:keepLines w:val="0"/>
        <w:pageBreakBefore w:val="0"/>
        <w:widowControl/>
        <w:kinsoku/>
        <w:wordWrap/>
        <w:overflowPunct/>
        <w:topLinePunct w:val="0"/>
        <w:bidi w:val="0"/>
        <w:snapToGrid/>
        <w:spacing w:beforeAutospacing="0" w:afterAutospacing="0" w:line="600" w:lineRule="exact"/>
        <w:ind w:left="0" w:leftChars="0" w:firstLine="640" w:firstLineChars="200"/>
        <w:textAlignment w:val="auto"/>
        <w:rPr>
          <w:rFonts w:ascii="仿宋_GB2312" w:hAnsi="仿宋" w:eastAsia="仿宋_GB2312"/>
          <w:color w:val="auto"/>
          <w:kern w:val="0"/>
          <w:sz w:val="32"/>
          <w:szCs w:val="32"/>
        </w:rPr>
      </w:pPr>
      <w:r>
        <w:rPr>
          <w:rFonts w:hint="eastAsia" w:ascii="仿宋_GB2312" w:hAnsi="仿宋" w:eastAsia="仿宋_GB2312"/>
          <w:color w:val="auto"/>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14:paraId="7785CDD5">
      <w:pPr>
        <w:keepNext w:val="0"/>
        <w:keepLines w:val="0"/>
        <w:pageBreakBefore w:val="0"/>
        <w:widowControl/>
        <w:kinsoku/>
        <w:wordWrap/>
        <w:overflowPunct/>
        <w:topLinePunct w:val="0"/>
        <w:bidi w:val="0"/>
        <w:snapToGrid/>
        <w:spacing w:beforeAutospacing="0" w:afterAutospacing="0" w:line="600" w:lineRule="exact"/>
        <w:ind w:left="0" w:leftChars="0" w:firstLine="640" w:firstLineChars="200"/>
        <w:textAlignment w:val="auto"/>
        <w:rPr>
          <w:rFonts w:hint="eastAsia" w:ascii="仿宋_GB2312" w:hAnsi="仿宋" w:eastAsia="仿宋_GB2312"/>
          <w:color w:val="auto"/>
          <w:kern w:val="0"/>
          <w:sz w:val="32"/>
          <w:szCs w:val="32"/>
        </w:rPr>
      </w:pPr>
      <w:r>
        <w:rPr>
          <w:rFonts w:hint="eastAsia" w:ascii="仿宋_GB2312" w:hAnsi="仿宋" w:eastAsia="仿宋_GB2312"/>
          <w:color w:val="auto"/>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14:paraId="5013EFB6">
      <w:pPr>
        <w:keepNext w:val="0"/>
        <w:keepLines w:val="0"/>
        <w:pageBreakBefore w:val="0"/>
        <w:widowControl/>
        <w:kinsoku/>
        <w:wordWrap/>
        <w:overflowPunct/>
        <w:topLinePunct w:val="0"/>
        <w:bidi w:val="0"/>
        <w:snapToGrid/>
        <w:spacing w:line="600" w:lineRule="exact"/>
        <w:ind w:left="0" w:leftChars="0" w:firstLine="640" w:firstLineChars="200"/>
        <w:textAlignment w:val="auto"/>
        <w:rPr>
          <w:rFonts w:hint="eastAsia" w:ascii="仿宋_GB2312" w:hAnsi="仿宋" w:eastAsia="仿宋_GB2312"/>
          <w:color w:val="auto"/>
          <w:kern w:val="0"/>
          <w:sz w:val="32"/>
          <w:szCs w:val="32"/>
        </w:rPr>
      </w:pPr>
      <w:r>
        <w:rPr>
          <w:rFonts w:hint="eastAsia" w:ascii="仿宋_GB2312" w:eastAsia="仿宋_GB2312"/>
          <w:color w:val="auto"/>
          <w:sz w:val="32"/>
          <w:szCs w:val="32"/>
          <w:lang w:eastAsia="zh-CN"/>
        </w:rPr>
        <w:t>七、</w:t>
      </w:r>
      <w:r>
        <w:rPr>
          <w:rFonts w:hint="eastAsia" w:ascii="仿宋_GB2312" w:eastAsia="仿宋_GB2312"/>
          <w:color w:val="auto"/>
          <w:sz w:val="32"/>
          <w:szCs w:val="32"/>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eastAsia="仿宋_GB2312"/>
          <w:color w:val="auto"/>
          <w:sz w:val="32"/>
          <w:szCs w:val="32"/>
          <w:lang w:eastAsia="zh-CN"/>
        </w:rPr>
        <w:t>。</w:t>
      </w:r>
    </w:p>
    <w:p w14:paraId="79AA7294">
      <w:pPr>
        <w:pStyle w:val="3"/>
        <w:keepNext w:val="0"/>
        <w:keepLines w:val="0"/>
        <w:pageBreakBefore w:val="0"/>
        <w:kinsoku/>
        <w:wordWrap/>
        <w:overflowPunct/>
        <w:topLinePunct w:val="0"/>
        <w:bidi w:val="0"/>
        <w:snapToGrid/>
        <w:spacing w:line="600" w:lineRule="exact"/>
        <w:ind w:left="0" w:leftChars="0" w:firstLine="420" w:firstLineChars="200"/>
        <w:textAlignment w:val="auto"/>
        <w:rPr>
          <w:rFonts w:hint="eastAsia"/>
          <w:color w:val="auto"/>
        </w:rPr>
      </w:pPr>
    </w:p>
    <w:p w14:paraId="4328168D">
      <w:pPr>
        <w:keepNext w:val="0"/>
        <w:keepLines w:val="0"/>
        <w:pageBreakBefore w:val="0"/>
        <w:kinsoku/>
        <w:wordWrap/>
        <w:overflowPunct/>
        <w:topLinePunct w:val="0"/>
        <w:bidi w:val="0"/>
        <w:snapToGrid/>
        <w:spacing w:beforeAutospacing="0" w:afterAutospacing="0" w:line="600" w:lineRule="exact"/>
        <w:ind w:left="0" w:leftChars="0" w:firstLine="420" w:firstLineChars="200"/>
        <w:textAlignment w:val="auto"/>
        <w:rPr>
          <w:rFonts w:hint="eastAsia"/>
          <w:color w:val="auto"/>
          <w:lang w:eastAsia="zh-CN"/>
        </w:rPr>
      </w:pPr>
    </w:p>
    <w:p w14:paraId="612FAB82">
      <w:pPr>
        <w:keepNext w:val="0"/>
        <w:keepLines w:val="0"/>
        <w:pageBreakBefore w:val="0"/>
        <w:widowControl/>
        <w:kinsoku/>
        <w:wordWrap/>
        <w:overflowPunct/>
        <w:topLinePunct w:val="0"/>
        <w:bidi w:val="0"/>
        <w:snapToGrid/>
        <w:spacing w:beforeAutospacing="0" w:afterAutospacing="0" w:line="600" w:lineRule="exact"/>
        <w:ind w:left="0" w:leftChars="0" w:firstLine="640" w:firstLineChars="200"/>
        <w:textAlignment w:val="auto"/>
        <w:rPr>
          <w:rFonts w:hint="eastAsia" w:ascii="仿宋_GB2312" w:hAnsi="楷体" w:eastAsia="仿宋_GB2312"/>
          <w:color w:val="auto"/>
          <w:kern w:val="0"/>
          <w:sz w:val="32"/>
          <w:szCs w:val="32"/>
          <w:lang w:eastAsia="zh-CN"/>
        </w:rPr>
      </w:pPr>
    </w:p>
    <w:p w14:paraId="38B20E5D">
      <w:pPr>
        <w:keepNext w:val="0"/>
        <w:keepLines w:val="0"/>
        <w:pageBreakBefore w:val="0"/>
        <w:widowControl/>
        <w:kinsoku/>
        <w:wordWrap/>
        <w:overflowPunct/>
        <w:topLinePunct w:val="0"/>
        <w:bidi w:val="0"/>
        <w:snapToGrid/>
        <w:spacing w:beforeAutospacing="0" w:afterAutospacing="0" w:line="600" w:lineRule="exact"/>
        <w:ind w:left="0" w:leftChars="0" w:firstLine="640" w:firstLineChars="200"/>
        <w:textAlignment w:val="auto"/>
        <w:rPr>
          <w:rFonts w:hint="eastAsia" w:ascii="仿宋_GB2312" w:hAnsi="楷体" w:eastAsia="仿宋_GB2312"/>
          <w:color w:val="auto"/>
          <w:kern w:val="0"/>
          <w:sz w:val="32"/>
          <w:szCs w:val="32"/>
          <w:lang w:eastAsia="zh-CN"/>
        </w:rPr>
      </w:pPr>
    </w:p>
    <w:p w14:paraId="51E2994A">
      <w:pPr>
        <w:keepNext w:val="0"/>
        <w:keepLines w:val="0"/>
        <w:pageBreakBefore w:val="0"/>
        <w:widowControl/>
        <w:kinsoku/>
        <w:wordWrap/>
        <w:overflowPunct/>
        <w:topLinePunct w:val="0"/>
        <w:bidi w:val="0"/>
        <w:snapToGrid/>
        <w:spacing w:beforeAutospacing="0" w:afterAutospacing="0" w:line="600" w:lineRule="exact"/>
        <w:ind w:left="0" w:leftChars="0" w:firstLine="640" w:firstLineChars="200"/>
        <w:textAlignment w:val="auto"/>
        <w:rPr>
          <w:rFonts w:hint="eastAsia" w:ascii="仿宋_GB2312" w:hAnsi="楷体" w:eastAsia="仿宋_GB2312"/>
          <w:color w:val="auto"/>
          <w:kern w:val="0"/>
          <w:sz w:val="32"/>
          <w:szCs w:val="32"/>
          <w:lang w:eastAsia="zh-CN"/>
        </w:rPr>
      </w:pPr>
    </w:p>
    <w:p w14:paraId="662E8167">
      <w:pPr>
        <w:keepNext w:val="0"/>
        <w:keepLines w:val="0"/>
        <w:pageBreakBefore w:val="0"/>
        <w:widowControl/>
        <w:kinsoku/>
        <w:wordWrap/>
        <w:overflowPunct/>
        <w:topLinePunct w:val="0"/>
        <w:bidi w:val="0"/>
        <w:snapToGrid/>
        <w:spacing w:beforeAutospacing="0" w:afterAutospacing="0" w:line="600" w:lineRule="exact"/>
        <w:jc w:val="right"/>
        <w:textAlignment w:val="auto"/>
        <w:rPr>
          <w:rFonts w:hint="eastAsia" w:ascii="仿宋_GB2312" w:hAnsi="楷体" w:eastAsia="仿宋_GB2312"/>
          <w:color w:val="auto"/>
          <w:kern w:val="0"/>
          <w:sz w:val="32"/>
          <w:szCs w:val="32"/>
          <w:lang w:eastAsia="zh-CN"/>
        </w:rPr>
      </w:pPr>
      <w:r>
        <w:rPr>
          <w:rFonts w:hint="eastAsia" w:ascii="仿宋_GB2312" w:hAnsi="楷体" w:eastAsia="仿宋_GB2312"/>
          <w:color w:val="auto"/>
          <w:kern w:val="0"/>
          <w:sz w:val="32"/>
          <w:szCs w:val="32"/>
          <w:lang w:eastAsia="zh-CN"/>
        </w:rPr>
        <w:t>山西省洪洞县公安局交通警察大队</w:t>
      </w:r>
    </w:p>
    <w:p w14:paraId="6BB2F244">
      <w:pPr>
        <w:keepNext w:val="0"/>
        <w:keepLines w:val="0"/>
        <w:pageBreakBefore w:val="0"/>
        <w:widowControl/>
        <w:kinsoku/>
        <w:wordWrap/>
        <w:overflowPunct/>
        <w:topLinePunct w:val="0"/>
        <w:bidi w:val="0"/>
        <w:snapToGrid/>
        <w:spacing w:beforeAutospacing="0" w:afterAutospacing="0" w:line="600" w:lineRule="exact"/>
        <w:ind w:left="0" w:leftChars="0" w:firstLine="4800" w:firstLineChars="1500"/>
        <w:textAlignment w:val="auto"/>
        <w:rPr>
          <w:rFonts w:hint="default" w:ascii="仿宋_GB2312" w:hAnsi="仿宋" w:eastAsia="仿宋_GB2312"/>
          <w:color w:val="auto"/>
          <w:kern w:val="0"/>
          <w:sz w:val="32"/>
          <w:szCs w:val="32"/>
          <w:lang w:val="en-US" w:eastAsia="zh-CN"/>
        </w:rPr>
      </w:pPr>
      <w:r>
        <w:rPr>
          <w:rFonts w:hint="eastAsia" w:ascii="仿宋_GB2312" w:hAnsi="仿宋" w:eastAsia="仿宋_GB2312"/>
          <w:color w:val="auto"/>
          <w:kern w:val="0"/>
          <w:sz w:val="32"/>
          <w:szCs w:val="32"/>
          <w:lang w:val="en-US" w:eastAsia="zh-CN"/>
        </w:rPr>
        <w:t>2022年2月22日</w:t>
      </w:r>
    </w:p>
    <w:p w14:paraId="6CCC88E7">
      <w:pPr>
        <w:pageBreakBefore w:val="0"/>
        <w:numPr>
          <w:ilvl w:val="0"/>
          <w:numId w:val="0"/>
        </w:numPr>
        <w:kinsoku/>
        <w:wordWrap/>
        <w:overflowPunct/>
        <w:topLinePunct w:val="0"/>
        <w:bidi w:val="0"/>
        <w:snapToGrid/>
        <w:spacing w:line="600" w:lineRule="exact"/>
        <w:ind w:left="0" w:leftChars="0" w:firstLine="720" w:firstLineChars="200"/>
        <w:jc w:val="both"/>
        <w:textAlignment w:val="auto"/>
        <w:rPr>
          <w:rFonts w:hint="eastAsia" w:ascii="方正小标宋简体" w:hAnsi="楷体" w:eastAsia="方正小标宋简体"/>
          <w:color w:val="auto"/>
          <w:kern w:val="0"/>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FZHTK--GBK1-0">
    <w:altName w:val="微软雅黑"/>
    <w:panose1 w:val="00000000000000000000"/>
    <w:charset w:val="86"/>
    <w:family w:val="auto"/>
    <w:pitch w:val="default"/>
    <w:sig w:usb0="00000000" w:usb1="00000000" w:usb2="00000010" w:usb3="00000000" w:csb0="00040001" w:csb1="00000000"/>
  </w:font>
  <w:font w:name="微软雅黑">
    <w:panose1 w:val="020B0503020204020204"/>
    <w:charset w:val="86"/>
    <w:family w:val="auto"/>
    <w:pitch w:val="default"/>
    <w:sig w:usb0="80000287" w:usb1="280F3C52" w:usb2="00000016" w:usb3="00000000" w:csb0="0004001F" w:csb1="00000000"/>
  </w:font>
  <w:font w:name="TimesNewRomanPSMT">
    <w:altName w:val="Times New Roman"/>
    <w:panose1 w:val="00000000000000000000"/>
    <w:charset w:val="86"/>
    <w:family w:val="auto"/>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14F2BF"/>
    <w:multiLevelType w:val="multilevel"/>
    <w:tmpl w:val="B814F2BF"/>
    <w:lvl w:ilvl="0" w:tentative="0">
      <w:start w:val="3"/>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
    <w:nsid w:val="C8AE9FB7"/>
    <w:multiLevelType w:val="singleLevel"/>
    <w:tmpl w:val="C8AE9FB7"/>
    <w:lvl w:ilvl="0" w:tentative="0">
      <w:start w:val="13"/>
      <w:numFmt w:val="chineseCounting"/>
      <w:suff w:val="nothing"/>
      <w:lvlText w:val="%1、"/>
      <w:lvlJc w:val="left"/>
      <w:rPr>
        <w:rFonts w:hint="eastAsia"/>
      </w:rPr>
    </w:lvl>
  </w:abstractNum>
  <w:abstractNum w:abstractNumId="2">
    <w:nsid w:val="D2435438"/>
    <w:multiLevelType w:val="singleLevel"/>
    <w:tmpl w:val="D2435438"/>
    <w:lvl w:ilvl="0" w:tentative="0">
      <w:start w:val="1"/>
      <w:numFmt w:val="chineseCounting"/>
      <w:suff w:val="space"/>
      <w:lvlText w:val="第%1部分"/>
      <w:lvlJc w:val="left"/>
      <w:rPr>
        <w:rFonts w:hint="eastAsia"/>
      </w:rPr>
    </w:lvl>
  </w:abstractNum>
  <w:abstractNum w:abstractNumId="3">
    <w:nsid w:val="E3D1C2A5"/>
    <w:multiLevelType w:val="singleLevel"/>
    <w:tmpl w:val="E3D1C2A5"/>
    <w:lvl w:ilvl="0" w:tentative="0">
      <w:start w:val="4"/>
      <w:numFmt w:val="chineseCounting"/>
      <w:suff w:val="nothing"/>
      <w:lvlText w:val="%1、"/>
      <w:lvlJc w:val="left"/>
      <w:rPr>
        <w:rFonts w:hint="eastAsia"/>
      </w:rPr>
    </w:lvl>
  </w:abstractNum>
  <w:abstractNum w:abstractNumId="4">
    <w:nsid w:val="7025297A"/>
    <w:multiLevelType w:val="singleLevel"/>
    <w:tmpl w:val="7025297A"/>
    <w:lvl w:ilvl="0" w:tentative="0">
      <w:start w:val="1"/>
      <w:numFmt w:val="chineseCounting"/>
      <w:suff w:val="nothing"/>
      <w:lvlText w:val="%1、"/>
      <w:lvlJc w:val="left"/>
      <w:rPr>
        <w:rFonts w:hint="eastAsia"/>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57EA5"/>
    <w:rsid w:val="02491ABF"/>
    <w:rsid w:val="038518B3"/>
    <w:rsid w:val="05EF4DD4"/>
    <w:rsid w:val="078801B7"/>
    <w:rsid w:val="0A0250B2"/>
    <w:rsid w:val="11B63939"/>
    <w:rsid w:val="122E5A71"/>
    <w:rsid w:val="142170B1"/>
    <w:rsid w:val="17CA4AA4"/>
    <w:rsid w:val="1B6011A9"/>
    <w:rsid w:val="1EF45DBD"/>
    <w:rsid w:val="21E03E75"/>
    <w:rsid w:val="2249584F"/>
    <w:rsid w:val="2486337D"/>
    <w:rsid w:val="24CB6396"/>
    <w:rsid w:val="27C563F1"/>
    <w:rsid w:val="29403C30"/>
    <w:rsid w:val="2B113FC7"/>
    <w:rsid w:val="2B381DE7"/>
    <w:rsid w:val="2C817547"/>
    <w:rsid w:val="2C9901E1"/>
    <w:rsid w:val="2DF2473A"/>
    <w:rsid w:val="338B7F03"/>
    <w:rsid w:val="34382E18"/>
    <w:rsid w:val="347D3C45"/>
    <w:rsid w:val="36B02A95"/>
    <w:rsid w:val="37F05750"/>
    <w:rsid w:val="3BE57EA5"/>
    <w:rsid w:val="3DD0408A"/>
    <w:rsid w:val="423F36D3"/>
    <w:rsid w:val="45F70E3F"/>
    <w:rsid w:val="492B03C7"/>
    <w:rsid w:val="4C4873F8"/>
    <w:rsid w:val="4FF97C19"/>
    <w:rsid w:val="5226396E"/>
    <w:rsid w:val="54910B90"/>
    <w:rsid w:val="58015615"/>
    <w:rsid w:val="59E13799"/>
    <w:rsid w:val="5FB011CE"/>
    <w:rsid w:val="619F4298"/>
    <w:rsid w:val="661A40AF"/>
    <w:rsid w:val="693469CC"/>
    <w:rsid w:val="6A403F2E"/>
    <w:rsid w:val="6D687262"/>
    <w:rsid w:val="719451C7"/>
    <w:rsid w:val="72723FF6"/>
    <w:rsid w:val="7475360B"/>
    <w:rsid w:val="758E681D"/>
    <w:rsid w:val="76951B84"/>
    <w:rsid w:val="78821894"/>
    <w:rsid w:val="7BB83C85"/>
    <w:rsid w:val="7EF62F1A"/>
    <w:rsid w:val="7F473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7">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3">
    <w:name w:val="table of authorities"/>
    <w:basedOn w:val="1"/>
    <w:next w:val="1"/>
    <w:unhideWhenUsed/>
    <w:qFormat/>
    <w:uiPriority w:val="99"/>
    <w:pPr>
      <w:ind w:left="420" w:leftChars="2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2</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2022-02-16T10:03:00Z</dcterms:created>
  <dc:creator>雨落才明白那只是回忆、</dc:creator>
  <cp:lastModifiedBy>米</cp:lastModifiedBy>
  <dcterms:modified xsi:type="dcterms:W3CDTF">2024-12-02T09:56:52Z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1CAD01C8FE924460A45C850AAF94ABB2</vt:lpwstr>
  </property>
</Properties>
</file>