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firstLine="636"/>
        <w:jc w:val="center"/>
        <w:rPr>
          <w:rFonts w:hint="eastAsia" w:ascii="方正小标宋简体" w:hAnsi="仿宋" w:eastAsia="方正小标宋简体" w:cs="宋体"/>
          <w:b w:val="0"/>
          <w:bCs/>
          <w:kern w:val="0"/>
          <w:sz w:val="44"/>
          <w:szCs w:val="44"/>
          <w:lang w:eastAsia="zh-CN"/>
        </w:rPr>
      </w:pPr>
      <w:r>
        <w:rPr>
          <w:rFonts w:hint="eastAsia" w:ascii="方正小标宋简体" w:hAnsi="仿宋" w:eastAsia="方正小标宋简体" w:cs="宋体"/>
          <w:b w:val="0"/>
          <w:bCs/>
          <w:kern w:val="0"/>
          <w:sz w:val="44"/>
          <w:szCs w:val="44"/>
          <w:lang w:eastAsia="zh-CN"/>
        </w:rPr>
        <w:t>洪洞县疾病预防控制中心</w:t>
      </w: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rPr>
      </w:pPr>
      <w:r>
        <w:rPr>
          <w:rFonts w:hint="eastAsia" w:ascii="方正小标宋简体" w:hAnsi="仿宋" w:eastAsia="方正小标宋简体" w:cs="宋体"/>
          <w:b w:val="0"/>
          <w:bCs/>
          <w:kern w:val="0"/>
          <w:sz w:val="44"/>
          <w:szCs w:val="44"/>
          <w:lang w:eastAsia="zh-CN"/>
        </w:rPr>
        <w:t>2022</w:t>
      </w:r>
      <w:r>
        <w:rPr>
          <w:rFonts w:hint="eastAsia" w:ascii="方正小标宋简体" w:hAnsi="仿宋" w:eastAsia="方正小标宋简体" w:cs="宋体"/>
          <w:b w:val="0"/>
          <w:bCs/>
          <w:kern w:val="0"/>
          <w:sz w:val="44"/>
          <w:szCs w:val="44"/>
        </w:rPr>
        <w:t>年部门预算公开</w:t>
      </w:r>
    </w:p>
    <w:p>
      <w:pPr>
        <w:keepNext w:val="0"/>
        <w:keepLines w:val="0"/>
        <w:pageBreakBefore w:val="0"/>
        <w:widowControl/>
        <w:kinsoku/>
        <w:wordWrap/>
        <w:overflowPunct/>
        <w:topLinePunct w:val="0"/>
        <w:bidi w:val="0"/>
        <w:snapToGrid/>
        <w:spacing w:line="560" w:lineRule="exact"/>
        <w:ind w:firstLine="1100" w:firstLineChars="250"/>
        <w:jc w:val="center"/>
        <w:textAlignment w:val="auto"/>
        <w:rPr>
          <w:rFonts w:hint="eastAsia" w:ascii="方正小标宋简体" w:hAnsi="Dotum" w:eastAsia="方正小标宋简体" w:cs="Dotum"/>
          <w:b w:val="0"/>
          <w:bCs w:val="0"/>
          <w:kern w:val="0"/>
          <w:sz w:val="44"/>
          <w:szCs w:val="44"/>
        </w:rPr>
      </w:pPr>
    </w:p>
    <w:p>
      <w:pPr>
        <w:keepNext w:val="0"/>
        <w:keepLines w:val="0"/>
        <w:pageBreakBefore w:val="0"/>
        <w:widowControl/>
        <w:kinsoku/>
        <w:wordWrap/>
        <w:overflowPunct/>
        <w:topLinePunct w:val="0"/>
        <w:bidi w:val="0"/>
        <w:snapToGrid/>
        <w:spacing w:line="560" w:lineRule="exact"/>
        <w:ind w:firstLine="1100" w:firstLineChars="250"/>
        <w:jc w:val="center"/>
        <w:textAlignment w:val="auto"/>
        <w:rPr>
          <w:rFonts w:hint="eastAsia" w:ascii="方正小标宋简体" w:hAnsi="华文中宋" w:eastAsia="方正小标宋简体"/>
          <w:b w:val="0"/>
          <w:bCs w:val="0"/>
          <w:kern w:val="0"/>
          <w:sz w:val="44"/>
          <w:szCs w:val="44"/>
        </w:rPr>
      </w:pPr>
      <w:r>
        <w:rPr>
          <w:rFonts w:hint="eastAsia" w:ascii="方正小标宋简体" w:hAnsi="Dotum" w:eastAsia="方正小标宋简体" w:cs="Dotum"/>
          <w:b w:val="0"/>
          <w:bCs w:val="0"/>
          <w:kern w:val="0"/>
          <w:sz w:val="44"/>
          <w:szCs w:val="44"/>
        </w:rPr>
        <w:t>目</w:t>
      </w:r>
      <w:r>
        <w:rPr>
          <w:rFonts w:hint="eastAsia" w:ascii="方正小标宋简体" w:hAnsi="Dotum" w:eastAsia="方正小标宋简体" w:cs="Dotum"/>
          <w:b w:val="0"/>
          <w:bCs w:val="0"/>
          <w:kern w:val="0"/>
          <w:sz w:val="44"/>
          <w:szCs w:val="44"/>
          <w:lang w:val="en-US" w:eastAsia="zh-CN"/>
        </w:rPr>
        <w:t xml:space="preserve"> </w:t>
      </w:r>
      <w:r>
        <w:rPr>
          <w:rFonts w:hint="eastAsia" w:ascii="方正小标宋简体" w:hAnsi="Dotum" w:eastAsia="方正小标宋简体" w:cs="Dotum"/>
          <w:b w:val="0"/>
          <w:bCs w:val="0"/>
          <w:kern w:val="0"/>
          <w:sz w:val="44"/>
          <w:szCs w:val="44"/>
        </w:rPr>
        <w:t>录</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黑体" w:hAnsi="Times New Roman" w:eastAsia="黑体"/>
          <w:kern w:val="0"/>
          <w:sz w:val="32"/>
          <w:szCs w:val="32"/>
        </w:rPr>
      </w:pPr>
      <w:r>
        <w:rPr>
          <w:rFonts w:hint="eastAsia" w:ascii="黑体" w:hAnsi="Times New Roman" w:eastAsia="黑体"/>
          <w:kern w:val="0"/>
          <w:sz w:val="32"/>
          <w:szCs w:val="32"/>
        </w:rPr>
        <w:t xml:space="preserve">第一部分  部门概况   </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 xml:space="preserve">一、本部门主要职能  </w:t>
      </w:r>
    </w:p>
    <w:p>
      <w:pPr>
        <w:keepNext w:val="0"/>
        <w:keepLines w:val="0"/>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二、部门机构设置及预算单位构成情况</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三、</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年度部门主要工作任务及目标</w:t>
      </w:r>
    </w:p>
    <w:p>
      <w:pPr>
        <w:keepNext w:val="0"/>
        <w:keepLines w:val="0"/>
        <w:pageBreakBefore w:val="0"/>
        <w:widowControl/>
        <w:kinsoku/>
        <w:wordWrap/>
        <w:overflowPunct/>
        <w:topLinePunct w:val="0"/>
        <w:bidi w:val="0"/>
        <w:snapToGrid/>
        <w:spacing w:line="560" w:lineRule="exact"/>
        <w:ind w:firstLine="640"/>
        <w:textAlignment w:val="auto"/>
        <w:rPr>
          <w:rFonts w:hint="eastAsia" w:ascii="黑体" w:hAnsi="Times New Roman" w:eastAsia="黑体"/>
          <w:kern w:val="0"/>
          <w:sz w:val="32"/>
          <w:szCs w:val="32"/>
        </w:rPr>
      </w:pPr>
      <w:r>
        <w:rPr>
          <w:rFonts w:hint="eastAsia" w:ascii="黑体" w:hAnsi="Times New Roman" w:eastAsia="黑体"/>
          <w:kern w:val="0"/>
          <w:sz w:val="32"/>
          <w:szCs w:val="32"/>
        </w:rPr>
        <w:t>第二部分  202</w:t>
      </w:r>
      <w:r>
        <w:rPr>
          <w:rFonts w:hint="eastAsia" w:ascii="黑体" w:hAnsi="Times New Roman" w:eastAsia="黑体"/>
          <w:kern w:val="0"/>
          <w:sz w:val="32"/>
          <w:szCs w:val="32"/>
          <w:lang w:val="en-US" w:eastAsia="zh-CN"/>
        </w:rPr>
        <w:t>2</w:t>
      </w:r>
      <w:r>
        <w:rPr>
          <w:rFonts w:hint="eastAsia" w:ascii="黑体" w:hAnsi="Times New Roman" w:eastAsia="黑体"/>
          <w:kern w:val="0"/>
          <w:sz w:val="32"/>
          <w:szCs w:val="32"/>
        </w:rPr>
        <w:t>年度部门预算报表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一、</w:t>
      </w:r>
      <w:r>
        <w:rPr>
          <w:rFonts w:hint="eastAsia" w:ascii="仿宋_GB2312" w:eastAsia="仿宋_GB2312"/>
          <w:sz w:val="32"/>
          <w:szCs w:val="32"/>
          <w:lang w:eastAsia="zh-CN"/>
        </w:rPr>
        <w:t>洪洞县疾病预防控制中心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二、</w:t>
      </w:r>
      <w:r>
        <w:rPr>
          <w:rFonts w:hint="eastAsia" w:ascii="仿宋_GB2312" w:eastAsia="仿宋_GB2312"/>
          <w:sz w:val="32"/>
          <w:szCs w:val="32"/>
          <w:lang w:eastAsia="zh-CN"/>
        </w:rPr>
        <w:t>洪洞县疾病预防控制中心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年预算收入总表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三、</w:t>
      </w:r>
      <w:r>
        <w:rPr>
          <w:rFonts w:hint="eastAsia" w:ascii="仿宋_GB2312" w:eastAsia="仿宋_GB2312"/>
          <w:sz w:val="32"/>
          <w:szCs w:val="32"/>
          <w:lang w:eastAsia="zh-CN"/>
        </w:rPr>
        <w:t>洪洞县疾病预防控制中心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年预算支出总表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四、</w:t>
      </w:r>
      <w:r>
        <w:rPr>
          <w:rFonts w:hint="eastAsia" w:ascii="仿宋_GB2312" w:eastAsia="仿宋_GB2312"/>
          <w:sz w:val="32"/>
          <w:szCs w:val="32"/>
          <w:lang w:eastAsia="zh-CN"/>
        </w:rPr>
        <w:t>洪洞县疾病预防控制中心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年财政拨款收支总表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五、</w:t>
      </w:r>
      <w:r>
        <w:rPr>
          <w:rFonts w:hint="eastAsia" w:ascii="仿宋_GB2312" w:eastAsia="仿宋_GB2312"/>
          <w:sz w:val="32"/>
          <w:szCs w:val="32"/>
          <w:lang w:eastAsia="zh-CN"/>
        </w:rPr>
        <w:t>洪洞县疾病预防控制中心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六、</w:t>
      </w:r>
      <w:r>
        <w:rPr>
          <w:rFonts w:hint="eastAsia" w:ascii="仿宋_GB2312" w:eastAsia="仿宋_GB2312"/>
          <w:sz w:val="32"/>
          <w:szCs w:val="32"/>
          <w:lang w:eastAsia="zh-CN"/>
        </w:rPr>
        <w:t>洪洞县疾病预防控制中心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年一般公共预算安排基本支出分经济科目表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七、</w:t>
      </w:r>
      <w:r>
        <w:rPr>
          <w:rFonts w:hint="eastAsia" w:ascii="仿宋_GB2312" w:eastAsia="仿宋_GB2312"/>
          <w:sz w:val="32"/>
          <w:szCs w:val="32"/>
          <w:lang w:eastAsia="zh-CN"/>
        </w:rPr>
        <w:t>洪洞县疾病预防控制中心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年政府性基金预算</w:t>
      </w:r>
      <w:r>
        <w:rPr>
          <w:rFonts w:hint="eastAsia" w:ascii="仿宋_GB2312" w:hAnsi="楷体" w:eastAsia="仿宋_GB2312"/>
          <w:kern w:val="0"/>
          <w:sz w:val="32"/>
          <w:szCs w:val="32"/>
          <w:lang w:eastAsia="zh-CN"/>
        </w:rPr>
        <w:t>收入</w:t>
      </w:r>
      <w:r>
        <w:rPr>
          <w:rFonts w:hint="eastAsia" w:ascii="仿宋_GB2312" w:hAnsi="楷体" w:eastAsia="仿宋_GB2312"/>
          <w:kern w:val="0"/>
          <w:sz w:val="32"/>
          <w:szCs w:val="32"/>
        </w:rPr>
        <w:t>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八</w:t>
      </w:r>
      <w:r>
        <w:rPr>
          <w:rFonts w:hint="eastAsia" w:ascii="仿宋_GB2312" w:hAnsi="楷体" w:eastAsia="仿宋_GB2312"/>
          <w:kern w:val="0"/>
          <w:sz w:val="32"/>
          <w:szCs w:val="32"/>
        </w:rPr>
        <w:t>、</w:t>
      </w:r>
      <w:r>
        <w:rPr>
          <w:rFonts w:hint="eastAsia" w:ascii="仿宋_GB2312" w:eastAsia="仿宋_GB2312"/>
          <w:sz w:val="32"/>
          <w:szCs w:val="32"/>
          <w:lang w:eastAsia="zh-CN"/>
        </w:rPr>
        <w:t>洪洞县疾病预防控制中心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年政府性基金预算支出预算表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kern w:val="0"/>
          <w:sz w:val="32"/>
          <w:szCs w:val="32"/>
        </w:rPr>
      </w:pPr>
      <w:r>
        <w:rPr>
          <w:rFonts w:hint="eastAsia" w:ascii="仿宋_GB2312" w:hAnsi="楷体" w:eastAsia="仿宋_GB2312"/>
          <w:kern w:val="0"/>
          <w:sz w:val="32"/>
          <w:szCs w:val="32"/>
          <w:lang w:eastAsia="zh-CN"/>
        </w:rPr>
        <w:t>九</w:t>
      </w:r>
      <w:r>
        <w:rPr>
          <w:rFonts w:hint="eastAsia" w:ascii="仿宋_GB2312" w:hAnsi="楷体" w:eastAsia="仿宋_GB2312"/>
          <w:kern w:val="0"/>
          <w:sz w:val="32"/>
          <w:szCs w:val="32"/>
        </w:rPr>
        <w:t>、</w:t>
      </w:r>
      <w:r>
        <w:rPr>
          <w:rFonts w:hint="eastAsia" w:ascii="仿宋_GB2312" w:eastAsia="仿宋_GB2312"/>
          <w:sz w:val="32"/>
          <w:szCs w:val="32"/>
          <w:lang w:eastAsia="zh-CN"/>
        </w:rPr>
        <w:t>洪洞县疾病预防控制中心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政府采购支出预算表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kern w:val="0"/>
          <w:sz w:val="32"/>
          <w:szCs w:val="32"/>
        </w:rPr>
      </w:pPr>
      <w:r>
        <w:rPr>
          <w:rFonts w:hint="eastAsia" w:ascii="仿宋_GB2312" w:hAnsi="楷体" w:eastAsia="仿宋_GB2312"/>
          <w:kern w:val="0"/>
          <w:sz w:val="32"/>
          <w:szCs w:val="32"/>
          <w:lang w:eastAsia="zh-CN"/>
        </w:rPr>
        <w:t>十</w:t>
      </w:r>
      <w:r>
        <w:rPr>
          <w:rFonts w:hint="eastAsia" w:ascii="仿宋_GB2312" w:hAnsi="楷体" w:eastAsia="仿宋_GB2312"/>
          <w:kern w:val="0"/>
          <w:sz w:val="32"/>
          <w:szCs w:val="32"/>
        </w:rPr>
        <w:t>、</w:t>
      </w:r>
      <w:r>
        <w:rPr>
          <w:rFonts w:hint="eastAsia" w:ascii="仿宋_GB2312" w:eastAsia="仿宋_GB2312"/>
          <w:sz w:val="32"/>
          <w:szCs w:val="32"/>
          <w:lang w:eastAsia="zh-CN"/>
        </w:rPr>
        <w:t>洪洞县疾病预防控制中心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政府购买服务预算表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十一</w:t>
      </w:r>
      <w:r>
        <w:rPr>
          <w:rFonts w:hint="eastAsia" w:ascii="仿宋_GB2312" w:hAnsi="楷体" w:eastAsia="仿宋_GB2312"/>
          <w:kern w:val="0"/>
          <w:sz w:val="32"/>
          <w:szCs w:val="32"/>
        </w:rPr>
        <w:t>、</w:t>
      </w:r>
      <w:r>
        <w:rPr>
          <w:rFonts w:hint="eastAsia" w:ascii="仿宋_GB2312" w:eastAsia="仿宋_GB2312"/>
          <w:sz w:val="32"/>
          <w:szCs w:val="32"/>
          <w:lang w:eastAsia="zh-CN"/>
        </w:rPr>
        <w:t>洪洞县疾病预防控制中心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一般公共预算机关运行经费支出预算表</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w:t>
      </w:r>
      <w:r>
        <w:rPr>
          <w:rFonts w:hint="eastAsia" w:ascii="仿宋_GB2312" w:hAnsi="楷体" w:eastAsia="仿宋_GB2312"/>
          <w:kern w:val="0"/>
          <w:sz w:val="32"/>
          <w:szCs w:val="32"/>
          <w:lang w:eastAsia="zh-CN"/>
        </w:rPr>
        <w:t>二</w:t>
      </w:r>
      <w:r>
        <w:rPr>
          <w:rFonts w:hint="eastAsia" w:ascii="仿宋_GB2312" w:hAnsi="楷体" w:eastAsia="仿宋_GB2312"/>
          <w:kern w:val="0"/>
          <w:sz w:val="32"/>
          <w:szCs w:val="32"/>
        </w:rPr>
        <w:t>、</w:t>
      </w:r>
      <w:r>
        <w:rPr>
          <w:rFonts w:hint="eastAsia" w:ascii="仿宋_GB2312" w:eastAsia="仿宋_GB2312"/>
          <w:sz w:val="32"/>
          <w:szCs w:val="32"/>
          <w:lang w:eastAsia="zh-CN"/>
        </w:rPr>
        <w:t>洪洞县疾病预防控制中心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w:t>
      </w:r>
      <w:r>
        <w:rPr>
          <w:rFonts w:hint="eastAsia" w:ascii="仿宋_GB2312" w:hAnsi="楷体" w:eastAsia="仿宋_GB2312"/>
          <w:kern w:val="0"/>
          <w:sz w:val="32"/>
          <w:szCs w:val="32"/>
        </w:rPr>
        <w:t>“三公”经费</w:t>
      </w:r>
      <w:r>
        <w:rPr>
          <w:rFonts w:hint="eastAsia" w:ascii="仿宋_GB2312" w:hAnsi="仿宋" w:eastAsia="仿宋_GB2312" w:cs="宋体"/>
          <w:kern w:val="0"/>
          <w:sz w:val="32"/>
          <w:szCs w:val="32"/>
        </w:rPr>
        <w:t>经费预算表</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w:t>
      </w:r>
      <w:r>
        <w:rPr>
          <w:rFonts w:hint="eastAsia" w:ascii="仿宋_GB2312" w:hAnsi="楷体" w:eastAsia="仿宋_GB2312"/>
          <w:kern w:val="0"/>
          <w:sz w:val="32"/>
          <w:szCs w:val="32"/>
          <w:lang w:eastAsia="zh-CN"/>
        </w:rPr>
        <w:t>三</w:t>
      </w:r>
      <w:r>
        <w:rPr>
          <w:rFonts w:hint="eastAsia" w:ascii="仿宋_GB2312" w:hAnsi="楷体" w:eastAsia="仿宋_GB2312"/>
          <w:kern w:val="0"/>
          <w:sz w:val="32"/>
          <w:szCs w:val="32"/>
        </w:rPr>
        <w:t>、</w:t>
      </w:r>
      <w:r>
        <w:rPr>
          <w:rFonts w:hint="eastAsia" w:ascii="仿宋_GB2312" w:eastAsia="仿宋_GB2312"/>
          <w:sz w:val="32"/>
          <w:szCs w:val="32"/>
          <w:lang w:eastAsia="zh-CN"/>
        </w:rPr>
        <w:t>洪洞县疾病预防控制中心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年财政项目支出绩效目标表</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黑体" w:hAnsi="Times New Roman" w:eastAsia="黑体"/>
          <w:kern w:val="0"/>
          <w:sz w:val="32"/>
          <w:szCs w:val="32"/>
        </w:rPr>
      </w:pPr>
      <w:r>
        <w:rPr>
          <w:rFonts w:hint="eastAsia" w:ascii="仿宋_GB2312" w:hAnsi="楷体" w:eastAsia="仿宋_GB2312"/>
          <w:kern w:val="0"/>
          <w:sz w:val="32"/>
          <w:szCs w:val="32"/>
          <w:lang w:eastAsia="zh-CN"/>
        </w:rPr>
        <w:t>十四、</w:t>
      </w:r>
      <w:r>
        <w:rPr>
          <w:rFonts w:hint="eastAsia" w:ascii="仿宋_GB2312" w:eastAsia="仿宋_GB2312"/>
          <w:sz w:val="32"/>
          <w:szCs w:val="32"/>
          <w:lang w:eastAsia="zh-CN"/>
        </w:rPr>
        <w:t>洪洞县疾病预防控制中心</w:t>
      </w:r>
      <w:r>
        <w:rPr>
          <w:rFonts w:hint="eastAsia" w:ascii="仿宋_GB2312" w:eastAsia="仿宋_GB2312"/>
          <w:sz w:val="32"/>
          <w:szCs w:val="32"/>
        </w:rPr>
        <w:t>2022年国有资本经营预算收支预算表</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黑体" w:hAnsi="Times New Roman" w:eastAsia="黑体"/>
          <w:kern w:val="0"/>
          <w:sz w:val="32"/>
          <w:szCs w:val="32"/>
        </w:rPr>
      </w:pPr>
      <w:r>
        <w:rPr>
          <w:rFonts w:hint="eastAsia" w:ascii="黑体" w:hAnsi="Times New Roman" w:eastAsia="黑体"/>
          <w:kern w:val="0"/>
          <w:sz w:val="32"/>
          <w:szCs w:val="32"/>
        </w:rPr>
        <w:t>第三部分  202</w:t>
      </w:r>
      <w:r>
        <w:rPr>
          <w:rFonts w:hint="eastAsia" w:ascii="黑体" w:hAnsi="Times New Roman" w:eastAsia="黑体"/>
          <w:kern w:val="0"/>
          <w:sz w:val="32"/>
          <w:szCs w:val="32"/>
          <w:lang w:val="en-US" w:eastAsia="zh-CN"/>
        </w:rPr>
        <w:t>2</w:t>
      </w:r>
      <w:r>
        <w:rPr>
          <w:rFonts w:hint="eastAsia" w:ascii="黑体" w:hAnsi="Times New Roman" w:eastAsia="黑体"/>
          <w:kern w:val="0"/>
          <w:sz w:val="32"/>
          <w:szCs w:val="32"/>
        </w:rPr>
        <w:t>年度部门预算情况说明</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黑体" w:hAnsi="Times New Roman" w:eastAsia="黑体"/>
          <w:kern w:val="0"/>
          <w:sz w:val="32"/>
          <w:szCs w:val="32"/>
        </w:rPr>
      </w:pPr>
      <w:r>
        <w:rPr>
          <w:rFonts w:hint="eastAsia" w:ascii="黑体" w:hAnsi="Times New Roman" w:eastAsia="黑体"/>
          <w:kern w:val="0"/>
          <w:sz w:val="32"/>
          <w:szCs w:val="32"/>
        </w:rPr>
        <w:t>第四部分  名词解释</w:t>
      </w:r>
    </w:p>
    <w:p>
      <w:pPr>
        <w:widowControl/>
        <w:spacing w:line="560" w:lineRule="exact"/>
        <w:ind w:firstLine="636"/>
        <w:jc w:val="center"/>
        <w:rPr>
          <w:rFonts w:hint="eastAsia" w:ascii="方正小标宋简体" w:hAnsi="仿宋" w:eastAsia="方正小标宋简体" w:cs="宋体"/>
          <w:b w:val="0"/>
          <w:bCs/>
          <w:kern w:val="0"/>
          <w:sz w:val="44"/>
          <w:szCs w:val="44"/>
          <w:lang w:eastAsia="zh-CN"/>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lang w:eastAsia="zh-CN"/>
        </w:rPr>
      </w:pPr>
      <w:r>
        <w:rPr>
          <w:rFonts w:hint="eastAsia" w:ascii="方正小标宋简体" w:hAnsi="仿宋" w:eastAsia="方正小标宋简体" w:cs="宋体"/>
          <w:b w:val="0"/>
          <w:bCs/>
          <w:kern w:val="0"/>
          <w:sz w:val="44"/>
          <w:szCs w:val="44"/>
          <w:lang w:eastAsia="zh-CN"/>
        </w:rPr>
        <w:t>洪洞县疾病预防控制中心</w:t>
      </w: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rPr>
      </w:pPr>
      <w:r>
        <w:rPr>
          <w:rFonts w:hint="eastAsia" w:ascii="方正小标宋简体" w:hAnsi="仿宋" w:eastAsia="方正小标宋简体" w:cs="宋体"/>
          <w:b w:val="0"/>
          <w:bCs/>
          <w:kern w:val="0"/>
          <w:sz w:val="44"/>
          <w:szCs w:val="44"/>
        </w:rPr>
        <w:t>202</w:t>
      </w:r>
      <w:r>
        <w:rPr>
          <w:rFonts w:hint="eastAsia" w:ascii="方正小标宋简体" w:hAnsi="仿宋" w:eastAsia="方正小标宋简体" w:cs="宋体"/>
          <w:b w:val="0"/>
          <w:bCs/>
          <w:kern w:val="0"/>
          <w:sz w:val="44"/>
          <w:szCs w:val="44"/>
          <w:lang w:val="en-US" w:eastAsia="zh-CN"/>
        </w:rPr>
        <w:t>2</w:t>
      </w:r>
      <w:r>
        <w:rPr>
          <w:rFonts w:hint="eastAsia" w:ascii="方正小标宋简体" w:hAnsi="仿宋" w:eastAsia="方正小标宋简体" w:cs="宋体"/>
          <w:b w:val="0"/>
          <w:bCs/>
          <w:kern w:val="0"/>
          <w:sz w:val="44"/>
          <w:szCs w:val="44"/>
        </w:rPr>
        <w:t>年部门预算公开</w:t>
      </w: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楷体" w:eastAsia="方正小标宋简体"/>
          <w:b/>
          <w:kern w:val="0"/>
          <w:sz w:val="44"/>
          <w:szCs w:val="44"/>
        </w:rPr>
      </w:pP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rPr>
        <w:t>第一部分  部门概况</w:t>
      </w:r>
    </w:p>
    <w:p>
      <w:pPr>
        <w:keepNext w:val="0"/>
        <w:keepLines w:val="0"/>
        <w:pageBreakBefore w:val="0"/>
        <w:widowControl w:val="0"/>
        <w:suppressLineNumbers w:val="0"/>
        <w:kinsoku/>
        <w:wordWrap/>
        <w:overflowPunct/>
        <w:topLinePunct w:val="0"/>
        <w:bidi w:val="0"/>
        <w:snapToGrid/>
        <w:spacing w:before="240" w:beforeLines="100" w:beforeAutospacing="0" w:after="0" w:afterAutospacing="0" w:line="560" w:lineRule="exact"/>
        <w:ind w:left="0" w:right="0" w:firstLine="640" w:firstLineChars="200"/>
        <w:jc w:val="both"/>
        <w:textAlignment w:val="auto"/>
        <w:rPr>
          <w:rFonts w:hint="eastAsia" w:ascii="黑体" w:hAnsi="Times New Roman" w:eastAsia="黑体" w:cs="黑体"/>
          <w:sz w:val="32"/>
          <w:szCs w:val="32"/>
          <w:lang w:val="en-US"/>
        </w:rPr>
      </w:pPr>
      <w:r>
        <w:rPr>
          <w:rFonts w:hint="eastAsia" w:ascii="黑体" w:hAnsi="Times New Roman" w:eastAsia="黑体" w:cs="黑体"/>
          <w:kern w:val="2"/>
          <w:sz w:val="32"/>
          <w:szCs w:val="32"/>
          <w:lang w:val="en-US" w:eastAsia="zh-CN" w:bidi="ar"/>
        </w:rPr>
        <w:t>第一部分  概况</w:t>
      </w:r>
    </w:p>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0" w:firstLine="640" w:firstLineChars="200"/>
        <w:jc w:val="both"/>
        <w:textAlignment w:val="auto"/>
        <w:rPr>
          <w:rFonts w:hint="eastAsia" w:ascii="楷体_GB2312" w:eastAsia="楷体_GB2312" w:cs="楷体_GB2312"/>
          <w:sz w:val="32"/>
          <w:szCs w:val="32"/>
          <w:lang w:val="en-US"/>
        </w:rPr>
      </w:pPr>
      <w:r>
        <w:rPr>
          <w:rFonts w:hint="eastAsia" w:ascii="楷体_GB2312" w:hAnsi="Times New Roman" w:eastAsia="楷体_GB2312" w:cs="楷体_GB2312"/>
          <w:kern w:val="2"/>
          <w:sz w:val="32"/>
          <w:szCs w:val="32"/>
          <w:lang w:val="en-US" w:eastAsia="zh-CN" w:bidi="ar"/>
        </w:rPr>
        <w:t>一、工作职责</w:t>
      </w:r>
    </w:p>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0" w:firstLine="640" w:firstLineChars="200"/>
        <w:jc w:val="both"/>
        <w:textAlignment w:val="auto"/>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（一）完成上级下达的疾病预防控制任务，负责辖区内疾病预防控制具体工作的管理和落实；负责辖区内疫苗使用管理，组织实施免疫、消毒、控制病媒生物的危害；</w:t>
      </w:r>
    </w:p>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0" w:firstLine="640" w:firstLineChars="200"/>
        <w:jc w:val="both"/>
        <w:textAlignment w:val="auto"/>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（二）负责辖区内突发公共卫生事件的监测调查与信息收集、报告，落实具体控制措施；</w:t>
      </w:r>
    </w:p>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0" w:firstLine="640" w:firstLineChars="200"/>
        <w:jc w:val="both"/>
        <w:textAlignment w:val="auto"/>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（三）开展病原微生物常规检验和常见污染物的检验；</w:t>
      </w:r>
    </w:p>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0" w:firstLine="640" w:firstLineChars="200"/>
        <w:jc w:val="both"/>
        <w:textAlignment w:val="auto"/>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（四）承担卫生行政部门委托的与卫生监督执法相关的检验检测任务；</w:t>
      </w:r>
    </w:p>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0" w:firstLine="640" w:firstLineChars="200"/>
        <w:jc w:val="both"/>
        <w:textAlignment w:val="auto"/>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（五）指导我县医疗卫生机构、社区卫生组织和农村乡(镇)卫生院开展卫生防病工作，负责考核和评价，对从事疾病预防控制相关工作的人员进行培训；</w:t>
      </w:r>
    </w:p>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0" w:firstLine="640" w:firstLineChars="200"/>
        <w:jc w:val="both"/>
        <w:textAlignment w:val="auto"/>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（六）负责疫情和公共卫生健康危害因素监测、报告，指导乡、村和有关部门收集、报告疫情；</w:t>
      </w:r>
    </w:p>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0" w:firstLine="640" w:firstLineChars="200"/>
        <w:jc w:val="both"/>
        <w:textAlignment w:val="auto"/>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（七）开展卫生宣传教育与健康促进活动，普及卫生防病知识。</w:t>
      </w:r>
    </w:p>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0" w:firstLine="640" w:firstLineChars="200"/>
        <w:jc w:val="both"/>
        <w:textAlignment w:val="auto"/>
        <w:rPr>
          <w:rFonts w:hint="eastAsia" w:ascii="楷体_GB2312" w:eastAsia="楷体_GB2312" w:cs="楷体_GB2312"/>
          <w:sz w:val="32"/>
          <w:szCs w:val="32"/>
          <w:lang w:val="en-US"/>
        </w:rPr>
      </w:pPr>
      <w:r>
        <w:rPr>
          <w:rFonts w:hint="eastAsia" w:ascii="楷体_GB2312" w:hAnsi="Times New Roman" w:eastAsia="楷体_GB2312" w:cs="楷体_GB2312"/>
          <w:kern w:val="2"/>
          <w:sz w:val="32"/>
          <w:szCs w:val="32"/>
          <w:lang w:val="en-US" w:eastAsia="zh-CN" w:bidi="ar"/>
        </w:rPr>
        <w:t>二、机构设置情况</w:t>
      </w:r>
    </w:p>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0" w:firstLine="640" w:firstLineChars="200"/>
        <w:jc w:val="both"/>
        <w:textAlignment w:val="auto"/>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洪洞县疾病预防控制中心是实施疾病预防控制与公共卫生技术管理和服务的公益机构，全额事业单位，正科级建制。</w:t>
      </w:r>
      <w:r>
        <w:rPr>
          <w:rFonts w:hint="eastAsia" w:ascii="仿宋_GB2312" w:hAnsi="宋体" w:eastAsia="仿宋_GB2312" w:cs="宋体"/>
          <w:kern w:val="0"/>
          <w:sz w:val="32"/>
          <w:szCs w:val="32"/>
          <w:lang w:val="en-US" w:eastAsia="zh-CN" w:bidi="ar"/>
        </w:rPr>
        <w:t>中心现有五层办公大楼一座，位于飞虹西街，建筑面积4100平米，大楼始建于2003年10月，2004年12月投入使用。</w:t>
      </w:r>
    </w:p>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0" w:firstLine="640" w:firstLineChars="200"/>
        <w:jc w:val="both"/>
        <w:textAlignment w:val="auto"/>
        <w:rPr>
          <w:rFonts w:hint="eastAsia" w:ascii="仿宋_GB2312" w:eastAsia="仿宋_GB2312" w:cs="仿宋_GB2312"/>
          <w:b/>
          <w:bCs w:val="0"/>
          <w:sz w:val="32"/>
          <w:szCs w:val="32"/>
          <w:lang w:val="en-US"/>
        </w:rPr>
      </w:pPr>
      <w:r>
        <w:rPr>
          <w:rFonts w:hint="eastAsia" w:ascii="仿宋_GB2312" w:hAnsi="Times New Roman" w:eastAsia="仿宋_GB2312" w:cs="仿宋_GB2312"/>
          <w:kern w:val="2"/>
          <w:sz w:val="32"/>
          <w:szCs w:val="32"/>
          <w:lang w:val="en-US" w:eastAsia="zh-CN" w:bidi="ar"/>
        </w:rPr>
        <w:t>单位编制84人，现实有79人。</w:t>
      </w:r>
      <w:r>
        <w:rPr>
          <w:rFonts w:hint="eastAsia" w:ascii="仿宋_GB2312" w:hAnsi="宋体" w:eastAsia="仿宋_GB2312" w:cs="宋体"/>
          <w:color w:val="2A2A2A"/>
          <w:kern w:val="0"/>
          <w:sz w:val="32"/>
          <w:szCs w:val="32"/>
          <w:lang w:val="en-US" w:eastAsia="zh-CN" w:bidi="ar"/>
        </w:rPr>
        <w:t>内设中心办公室、慢性病防治股、职业病防治股、计划免疫股、传染病防治股、检验股、体检股、结核病防治股、性病艾滋病防治管理股等职能科室。</w:t>
      </w:r>
    </w:p>
    <w:p>
      <w:pPr>
        <w:keepNext w:val="0"/>
        <w:keepLines w:val="0"/>
        <w:pageBreakBefore w:val="0"/>
        <w:widowControl/>
        <w:kinsoku/>
        <w:wordWrap/>
        <w:overflowPunct/>
        <w:topLinePunct w:val="0"/>
        <w:bidi w:val="0"/>
        <w:snapToGrid/>
        <w:spacing w:line="560" w:lineRule="exact"/>
        <w:ind w:firstLine="635"/>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三、</w:t>
      </w:r>
      <w:r>
        <w:rPr>
          <w:rFonts w:hint="eastAsia" w:ascii="黑体" w:hAnsi="Times New Roman" w:eastAsia="黑体"/>
          <w:kern w:val="0"/>
          <w:sz w:val="32"/>
          <w:szCs w:val="32"/>
        </w:rPr>
        <w:t>202</w:t>
      </w:r>
      <w:r>
        <w:rPr>
          <w:rFonts w:hint="eastAsia" w:ascii="黑体" w:hAnsi="Times New Roman" w:eastAsia="黑体"/>
          <w:kern w:val="0"/>
          <w:sz w:val="32"/>
          <w:szCs w:val="32"/>
          <w:lang w:val="en-US" w:eastAsia="zh-CN"/>
        </w:rPr>
        <w:t>2</w:t>
      </w:r>
      <w:r>
        <w:rPr>
          <w:rFonts w:hint="eastAsia" w:ascii="黑体" w:hAnsi="Times New Roman" w:eastAsia="黑体" w:cs="FZHTK--GBK1-0"/>
          <w:kern w:val="0"/>
          <w:sz w:val="32"/>
          <w:szCs w:val="32"/>
        </w:rPr>
        <w:t>年部门主要工作任务及目标</w:t>
      </w:r>
    </w:p>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0" w:firstLine="640" w:firstLineChars="200"/>
        <w:jc w:val="both"/>
        <w:textAlignment w:val="auto"/>
        <w:rPr>
          <w:rFonts w:hint="eastAsia" w:ascii="仿宋_GB2312" w:hAnsi="宋体" w:eastAsia="仿宋_GB2312" w:cs="仿宋_GB2312"/>
          <w:color w:val="000000"/>
          <w:sz w:val="32"/>
          <w:szCs w:val="32"/>
          <w:lang w:val="en-US"/>
        </w:rPr>
      </w:pPr>
      <w:r>
        <w:rPr>
          <w:rFonts w:hint="eastAsia" w:ascii="仿宋_GB2312" w:hAnsi="宋体" w:eastAsia="仿宋_GB2312" w:cs="仿宋_GB2312"/>
          <w:color w:val="000000"/>
          <w:kern w:val="2"/>
          <w:sz w:val="32"/>
          <w:szCs w:val="32"/>
          <w:lang w:val="en-US" w:eastAsia="zh-CN" w:bidi="ar"/>
        </w:rPr>
        <w:t>1、深入学习贯彻</w:t>
      </w:r>
      <w:r>
        <w:rPr>
          <w:rFonts w:hint="eastAsia" w:ascii="仿宋_GB2312" w:hAnsi="Times New Roman" w:eastAsia="仿宋_GB2312" w:cs="仿宋_GB2312"/>
          <w:kern w:val="2"/>
          <w:sz w:val="32"/>
          <w:szCs w:val="32"/>
          <w:lang w:val="en-US" w:eastAsia="zh-CN" w:bidi="ar"/>
        </w:rPr>
        <w:t>习近平总书记系列重要讲话精神</w:t>
      </w:r>
      <w:r>
        <w:rPr>
          <w:rFonts w:hint="eastAsia" w:ascii="仿宋_GB2312" w:hAnsi="宋体" w:eastAsia="仿宋_GB2312" w:cs="仿宋_GB2312"/>
          <w:color w:val="000000"/>
          <w:kern w:val="2"/>
          <w:sz w:val="32"/>
          <w:szCs w:val="32"/>
          <w:lang w:val="en-US" w:eastAsia="zh-CN" w:bidi="ar"/>
        </w:rPr>
        <w:t>，学习贯彻好党的二十大精神。</w:t>
      </w:r>
    </w:p>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0" w:firstLine="640" w:firstLineChars="200"/>
        <w:jc w:val="both"/>
        <w:textAlignment w:val="auto"/>
        <w:rPr>
          <w:rFonts w:hint="eastAsia" w:ascii="仿宋_GB2312" w:hAnsi="宋体" w:eastAsia="仿宋_GB2312" w:cs="仿宋_GB2312"/>
          <w:color w:val="000000"/>
          <w:sz w:val="32"/>
          <w:szCs w:val="32"/>
          <w:lang w:val="en-US"/>
        </w:rPr>
      </w:pPr>
      <w:r>
        <w:rPr>
          <w:rFonts w:hint="eastAsia" w:ascii="仿宋_GB2312" w:hAnsi="宋体" w:eastAsia="仿宋_GB2312" w:cs="仿宋_GB2312"/>
          <w:color w:val="000000"/>
          <w:kern w:val="2"/>
          <w:sz w:val="32"/>
          <w:szCs w:val="32"/>
          <w:lang w:val="en-US" w:eastAsia="zh-CN" w:bidi="ar"/>
        </w:rPr>
        <w:t>2、做好新冠肺炎疫情防控各项工作，保障新冠疫苗供应，开展核酸检测。</w:t>
      </w:r>
    </w:p>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0" w:firstLine="640" w:firstLineChars="200"/>
        <w:jc w:val="both"/>
        <w:textAlignment w:val="auto"/>
        <w:rPr>
          <w:rFonts w:hint="eastAsia" w:ascii="仿宋_GB2312" w:hAnsi="宋体" w:eastAsia="仿宋_GB2312" w:cs="仿宋_GB2312"/>
          <w:color w:val="000000"/>
          <w:sz w:val="32"/>
          <w:szCs w:val="32"/>
          <w:lang w:val="en-US"/>
        </w:rPr>
      </w:pPr>
      <w:r>
        <w:rPr>
          <w:rFonts w:hint="eastAsia" w:ascii="仿宋_GB2312" w:hAnsi="宋体" w:eastAsia="仿宋_GB2312" w:cs="仿宋_GB2312"/>
          <w:color w:val="000000"/>
          <w:kern w:val="2"/>
          <w:sz w:val="32"/>
          <w:szCs w:val="32"/>
          <w:lang w:val="en-US" w:eastAsia="zh-CN" w:bidi="ar"/>
        </w:rPr>
        <w:t>3、开展两轮基本公共卫生服务疾控中心所涉及的传染病管理、预防接种、结核病防治、老年人及高血压、糖尿病病人管理等项目的督导。</w:t>
      </w:r>
    </w:p>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0" w:firstLine="640" w:firstLineChars="200"/>
        <w:jc w:val="both"/>
        <w:textAlignment w:val="auto"/>
        <w:rPr>
          <w:rFonts w:hint="eastAsia" w:ascii="仿宋_GB2312" w:eastAsia="仿宋_GB2312" w:cs="仿宋_GB2312"/>
          <w:color w:val="000000"/>
          <w:sz w:val="32"/>
          <w:szCs w:val="32"/>
          <w:lang w:val="en-US"/>
        </w:rPr>
      </w:pPr>
      <w:r>
        <w:rPr>
          <w:rFonts w:hint="eastAsia" w:ascii="仿宋_GB2312" w:hAnsi="宋体" w:eastAsia="仿宋_GB2312" w:cs="仿宋_GB2312"/>
          <w:color w:val="000000"/>
          <w:kern w:val="2"/>
          <w:sz w:val="32"/>
          <w:szCs w:val="32"/>
          <w:lang w:val="en-US" w:eastAsia="zh-CN" w:bidi="ar"/>
        </w:rPr>
        <w:t>4、</w:t>
      </w:r>
      <w:r>
        <w:rPr>
          <w:rFonts w:hint="eastAsia" w:ascii="仿宋_GB2312" w:hAnsi="Times New Roman" w:eastAsia="仿宋_GB2312" w:cs="仿宋_GB2312"/>
          <w:color w:val="000000"/>
          <w:kern w:val="2"/>
          <w:sz w:val="32"/>
          <w:szCs w:val="32"/>
          <w:lang w:val="en-US" w:eastAsia="zh-CN" w:bidi="ar"/>
        </w:rPr>
        <w:t>加强检验工作，提高检验水平，积极开展饮用水水质监测工作，共计检测114份水样。</w:t>
      </w:r>
    </w:p>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0" w:firstLine="640" w:firstLineChars="200"/>
        <w:jc w:val="both"/>
        <w:textAlignment w:val="auto"/>
        <w:rPr>
          <w:rFonts w:hint="eastAsia" w:ascii="仿宋_GB2312" w:eastAsia="仿宋_GB2312" w:cs="仿宋_GB2312"/>
          <w:color w:val="000000"/>
          <w:sz w:val="32"/>
          <w:szCs w:val="32"/>
          <w:lang w:val="en-US"/>
        </w:rPr>
      </w:pPr>
      <w:r>
        <w:rPr>
          <w:rFonts w:hint="eastAsia" w:ascii="仿宋_GB2312" w:hAnsi="Times New Roman" w:eastAsia="仿宋_GB2312" w:cs="仿宋_GB2312"/>
          <w:color w:val="000000"/>
          <w:kern w:val="2"/>
          <w:sz w:val="32"/>
          <w:szCs w:val="32"/>
          <w:lang w:val="en-US" w:eastAsia="zh-CN" w:bidi="ar"/>
        </w:rPr>
        <w:t>5、继续利用例会形式开展好技能业务培训</w:t>
      </w:r>
      <w:r>
        <w:rPr>
          <w:rFonts w:hint="eastAsia" w:ascii="仿宋_GB2312" w:hAnsi="宋体" w:eastAsia="仿宋_GB2312" w:cs="仿宋_GB2312"/>
          <w:color w:val="000000"/>
          <w:kern w:val="2"/>
          <w:sz w:val="32"/>
          <w:szCs w:val="32"/>
          <w:lang w:val="en-US" w:eastAsia="zh-CN" w:bidi="ar"/>
        </w:rPr>
        <w:t>。</w:t>
      </w:r>
    </w:p>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0" w:firstLine="640" w:firstLineChars="200"/>
        <w:jc w:val="both"/>
        <w:textAlignment w:val="auto"/>
        <w:rPr>
          <w:rFonts w:hint="eastAsia" w:ascii="仿宋_GB2312" w:hAnsi="宋体" w:eastAsia="仿宋_GB2312" w:cs="仿宋_GB2312"/>
          <w:color w:val="000000"/>
          <w:sz w:val="32"/>
          <w:szCs w:val="32"/>
          <w:lang w:val="en-US"/>
        </w:rPr>
      </w:pPr>
      <w:r>
        <w:rPr>
          <w:rFonts w:hint="eastAsia" w:ascii="仿宋_GB2312" w:hAnsi="宋体" w:eastAsia="仿宋_GB2312" w:cs="仿宋_GB2312"/>
          <w:color w:val="000000"/>
          <w:kern w:val="2"/>
          <w:sz w:val="32"/>
          <w:szCs w:val="32"/>
          <w:lang w:val="en-US" w:eastAsia="zh-CN" w:bidi="ar"/>
        </w:rPr>
        <w:t>6、加大传染病日常监测及疫情防控。</w:t>
      </w:r>
    </w:p>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0" w:firstLine="640" w:firstLineChars="200"/>
        <w:jc w:val="both"/>
        <w:textAlignment w:val="auto"/>
        <w:rPr>
          <w:rFonts w:hint="eastAsia" w:ascii="仿宋_GB2312" w:hAnsi="宋体" w:eastAsia="仿宋_GB2312" w:cs="仿宋_GB2312"/>
          <w:color w:val="000000"/>
          <w:sz w:val="32"/>
          <w:szCs w:val="32"/>
          <w:lang w:val="en-US"/>
        </w:rPr>
      </w:pPr>
      <w:r>
        <w:rPr>
          <w:rFonts w:hint="eastAsia" w:ascii="仿宋_GB2312" w:hAnsi="宋体" w:eastAsia="仿宋_GB2312" w:cs="仿宋_GB2312"/>
          <w:color w:val="000000"/>
          <w:kern w:val="2"/>
          <w:sz w:val="32"/>
          <w:szCs w:val="32"/>
          <w:lang w:val="en-US" w:eastAsia="zh-CN" w:bidi="ar"/>
        </w:rPr>
        <w:t>7、</w:t>
      </w:r>
      <w:r>
        <w:rPr>
          <w:rFonts w:hint="eastAsia" w:ascii="仿宋_GB2312" w:hAnsi="宋体" w:eastAsia="仿宋_GB2312" w:cs="仿宋_GB2312"/>
          <w:kern w:val="2"/>
          <w:sz w:val="32"/>
          <w:szCs w:val="32"/>
          <w:lang w:val="en-US" w:eastAsia="zh-CN" w:bidi="ar"/>
        </w:rPr>
        <w:t>传染病网报及时审核率达100%。</w:t>
      </w:r>
    </w:p>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0" w:firstLine="640" w:firstLineChars="200"/>
        <w:jc w:val="both"/>
        <w:textAlignment w:val="auto"/>
        <w:rPr>
          <w:rFonts w:hint="eastAsia" w:ascii="仿宋_GB2312" w:hAnsi="宋体" w:eastAsia="仿宋_GB2312" w:cs="仿宋_GB2312"/>
          <w:color w:val="000000"/>
          <w:sz w:val="32"/>
          <w:szCs w:val="32"/>
          <w:lang w:val="en-US"/>
        </w:rPr>
      </w:pPr>
      <w:r>
        <w:rPr>
          <w:rFonts w:hint="eastAsia" w:ascii="仿宋_GB2312" w:hAnsi="宋体" w:eastAsia="仿宋_GB2312" w:cs="仿宋_GB2312"/>
          <w:color w:val="000000"/>
          <w:kern w:val="2"/>
          <w:sz w:val="32"/>
          <w:szCs w:val="32"/>
          <w:lang w:val="en-US" w:eastAsia="zh-CN" w:bidi="ar"/>
        </w:rPr>
        <w:t>8、加强职业病病人的随访管理。</w:t>
      </w:r>
    </w:p>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0" w:firstLine="640" w:firstLineChars="200"/>
        <w:jc w:val="both"/>
        <w:textAlignment w:val="auto"/>
        <w:rPr>
          <w:rFonts w:hint="eastAsia" w:ascii="仿宋_GB2312" w:hAnsi="仿宋" w:eastAsia="仿宋_GB2312" w:cs="仿宋_GB2312"/>
          <w:sz w:val="32"/>
          <w:szCs w:val="32"/>
          <w:lang w:val="en-US"/>
        </w:rPr>
      </w:pPr>
      <w:r>
        <w:rPr>
          <w:rFonts w:hint="eastAsia" w:ascii="仿宋_GB2312" w:hAnsi="宋体" w:eastAsia="仿宋_GB2312" w:cs="仿宋_GB2312"/>
          <w:color w:val="000000"/>
          <w:kern w:val="2"/>
          <w:sz w:val="32"/>
          <w:szCs w:val="32"/>
          <w:lang w:val="en-US" w:eastAsia="zh-CN" w:bidi="ar"/>
        </w:rPr>
        <w:t>9、</w:t>
      </w:r>
      <w:r>
        <w:rPr>
          <w:rFonts w:hint="eastAsia" w:ascii="仿宋_GB2312" w:hAnsi="仿宋" w:eastAsia="仿宋_GB2312" w:cs="仿宋_GB2312"/>
          <w:kern w:val="2"/>
          <w:sz w:val="32"/>
          <w:szCs w:val="32"/>
          <w:lang w:val="en-US" w:eastAsia="zh-CN" w:bidi="ar"/>
        </w:rPr>
        <w:t>常规报表中适龄儿童各苗接种率按照国家免疫程序以乡为单位均在90%以上。</w:t>
      </w:r>
    </w:p>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0" w:firstLine="640" w:firstLineChars="200"/>
        <w:jc w:val="both"/>
        <w:textAlignment w:val="auto"/>
        <w:rPr>
          <w:rFonts w:hint="eastAsia" w:ascii="仿宋_GB2312" w:hAnsi="宋体" w:eastAsia="仿宋_GB2312" w:cs="仿宋_GB2312"/>
          <w:sz w:val="32"/>
          <w:szCs w:val="32"/>
          <w:lang w:val="en-US"/>
        </w:rPr>
      </w:pPr>
      <w:r>
        <w:rPr>
          <w:rFonts w:hint="eastAsia" w:ascii="仿宋_GB2312" w:hAnsi="仿宋" w:eastAsia="仿宋_GB2312" w:cs="仿宋_GB2312"/>
          <w:kern w:val="2"/>
          <w:sz w:val="32"/>
          <w:szCs w:val="32"/>
          <w:lang w:val="en-US" w:eastAsia="zh-CN" w:bidi="ar"/>
        </w:rPr>
        <w:t>10、</w:t>
      </w:r>
      <w:r>
        <w:rPr>
          <w:rFonts w:hint="eastAsia" w:ascii="仿宋_GB2312" w:hAnsi="Times New Roman" w:eastAsia="仿宋_GB2312" w:cs="仿宋_GB2312"/>
          <w:kern w:val="2"/>
          <w:sz w:val="32"/>
          <w:szCs w:val="32"/>
          <w:lang w:val="en-US" w:eastAsia="zh-CN" w:bidi="ar"/>
        </w:rPr>
        <w:t>报告肺结核患者和疑似肺结核患者的总体追踪到位率达到95%以上。</w:t>
      </w:r>
    </w:p>
    <w:p>
      <w:pPr>
        <w:keepNext w:val="0"/>
        <w:keepLines w:val="0"/>
        <w:pageBreakBefore w:val="0"/>
        <w:widowControl/>
        <w:kinsoku/>
        <w:wordWrap/>
        <w:overflowPunct/>
        <w:topLinePunct w:val="0"/>
        <w:bidi w:val="0"/>
        <w:snapToGrid/>
        <w:spacing w:line="560" w:lineRule="exact"/>
        <w:ind w:firstLine="635"/>
        <w:jc w:val="center"/>
        <w:textAlignment w:val="auto"/>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rPr>
        <w:t xml:space="preserve">第二部分 </w:t>
      </w:r>
      <w:r>
        <w:rPr>
          <w:rFonts w:hint="eastAsia" w:ascii="方正小标宋简体" w:hAnsi="楷体" w:eastAsia="方正小标宋简体"/>
          <w:kern w:val="0"/>
          <w:sz w:val="36"/>
          <w:szCs w:val="36"/>
          <w:lang w:eastAsia="zh-CN"/>
        </w:rPr>
        <w:t>2022</w:t>
      </w:r>
      <w:r>
        <w:rPr>
          <w:rFonts w:hint="eastAsia" w:ascii="方正小标宋简体" w:hAnsi="楷体" w:eastAsia="方正小标宋简体"/>
          <w:kern w:val="0"/>
          <w:sz w:val="36"/>
          <w:szCs w:val="36"/>
        </w:rPr>
        <w:t>年度部门预算表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一、</w:t>
      </w:r>
      <w:r>
        <w:rPr>
          <w:rFonts w:hint="eastAsia" w:ascii="仿宋_GB2312" w:eastAsia="仿宋_GB2312"/>
          <w:sz w:val="32"/>
          <w:szCs w:val="32"/>
          <w:lang w:eastAsia="zh-CN"/>
        </w:rPr>
        <w:t>洪洞县疾病预防控制中心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二、</w:t>
      </w:r>
      <w:r>
        <w:rPr>
          <w:rFonts w:hint="eastAsia" w:ascii="仿宋_GB2312" w:eastAsia="仿宋_GB2312"/>
          <w:sz w:val="32"/>
          <w:szCs w:val="32"/>
          <w:lang w:eastAsia="zh-CN"/>
        </w:rPr>
        <w:t>洪洞县疾病预防控制中心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年预算收入总表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三、</w:t>
      </w:r>
      <w:r>
        <w:rPr>
          <w:rFonts w:hint="eastAsia" w:ascii="仿宋_GB2312" w:eastAsia="仿宋_GB2312"/>
          <w:sz w:val="32"/>
          <w:szCs w:val="32"/>
          <w:lang w:eastAsia="zh-CN"/>
        </w:rPr>
        <w:t>洪洞县疾病预防控制中心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年预算支出总表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四、</w:t>
      </w:r>
      <w:r>
        <w:rPr>
          <w:rFonts w:hint="eastAsia" w:ascii="仿宋_GB2312" w:eastAsia="仿宋_GB2312"/>
          <w:sz w:val="32"/>
          <w:szCs w:val="32"/>
          <w:lang w:eastAsia="zh-CN"/>
        </w:rPr>
        <w:t>洪洞县疾病预防控制中心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年财政拨款收支总表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五、</w:t>
      </w:r>
      <w:r>
        <w:rPr>
          <w:rFonts w:hint="eastAsia" w:ascii="仿宋_GB2312" w:eastAsia="仿宋_GB2312"/>
          <w:sz w:val="32"/>
          <w:szCs w:val="32"/>
          <w:lang w:eastAsia="zh-CN"/>
        </w:rPr>
        <w:t>洪洞县疾病预防控制中心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六、</w:t>
      </w:r>
      <w:r>
        <w:rPr>
          <w:rFonts w:hint="eastAsia" w:ascii="仿宋_GB2312" w:eastAsia="仿宋_GB2312"/>
          <w:sz w:val="32"/>
          <w:szCs w:val="32"/>
          <w:lang w:eastAsia="zh-CN"/>
        </w:rPr>
        <w:t>洪洞县疾病预防控制中心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年一般公共预算安排基本支出分经济科目表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七、</w:t>
      </w:r>
      <w:r>
        <w:rPr>
          <w:rFonts w:hint="eastAsia" w:ascii="仿宋_GB2312" w:eastAsia="仿宋_GB2312"/>
          <w:sz w:val="32"/>
          <w:szCs w:val="32"/>
          <w:lang w:eastAsia="zh-CN"/>
        </w:rPr>
        <w:t>洪洞县疾病预防控制中心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年政府性基金预算</w:t>
      </w:r>
      <w:r>
        <w:rPr>
          <w:rFonts w:hint="eastAsia" w:ascii="仿宋_GB2312" w:hAnsi="楷体" w:eastAsia="仿宋_GB2312"/>
          <w:kern w:val="0"/>
          <w:sz w:val="32"/>
          <w:szCs w:val="32"/>
          <w:lang w:eastAsia="zh-CN"/>
        </w:rPr>
        <w:t>收入</w:t>
      </w:r>
      <w:r>
        <w:rPr>
          <w:rFonts w:hint="eastAsia" w:ascii="仿宋_GB2312" w:hAnsi="楷体" w:eastAsia="仿宋_GB2312"/>
          <w:kern w:val="0"/>
          <w:sz w:val="32"/>
          <w:szCs w:val="32"/>
        </w:rPr>
        <w:t>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八</w:t>
      </w:r>
      <w:r>
        <w:rPr>
          <w:rFonts w:hint="eastAsia" w:ascii="仿宋_GB2312" w:hAnsi="楷体" w:eastAsia="仿宋_GB2312"/>
          <w:kern w:val="0"/>
          <w:sz w:val="32"/>
          <w:szCs w:val="32"/>
        </w:rPr>
        <w:t>、</w:t>
      </w:r>
      <w:r>
        <w:rPr>
          <w:rFonts w:hint="eastAsia" w:ascii="仿宋_GB2312" w:eastAsia="仿宋_GB2312"/>
          <w:sz w:val="32"/>
          <w:szCs w:val="32"/>
          <w:lang w:eastAsia="zh-CN"/>
        </w:rPr>
        <w:t>洪洞县疾病预防控制中心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年政府性基金预算支出预算表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kern w:val="0"/>
          <w:sz w:val="32"/>
          <w:szCs w:val="32"/>
        </w:rPr>
      </w:pPr>
      <w:r>
        <w:rPr>
          <w:rFonts w:hint="eastAsia" w:ascii="仿宋_GB2312" w:hAnsi="楷体" w:eastAsia="仿宋_GB2312"/>
          <w:kern w:val="0"/>
          <w:sz w:val="32"/>
          <w:szCs w:val="32"/>
          <w:lang w:eastAsia="zh-CN"/>
        </w:rPr>
        <w:t>九</w:t>
      </w:r>
      <w:r>
        <w:rPr>
          <w:rFonts w:hint="eastAsia" w:ascii="仿宋_GB2312" w:hAnsi="楷体" w:eastAsia="仿宋_GB2312"/>
          <w:kern w:val="0"/>
          <w:sz w:val="32"/>
          <w:szCs w:val="32"/>
        </w:rPr>
        <w:t>、</w:t>
      </w:r>
      <w:r>
        <w:rPr>
          <w:rFonts w:hint="eastAsia" w:ascii="仿宋_GB2312" w:eastAsia="仿宋_GB2312"/>
          <w:sz w:val="32"/>
          <w:szCs w:val="32"/>
          <w:lang w:eastAsia="zh-CN"/>
        </w:rPr>
        <w:t>洪洞县疾病预防控制中心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政府采购支出预算表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kern w:val="0"/>
          <w:sz w:val="32"/>
          <w:szCs w:val="32"/>
        </w:rPr>
      </w:pPr>
      <w:r>
        <w:rPr>
          <w:rFonts w:hint="eastAsia" w:ascii="仿宋_GB2312" w:hAnsi="楷体" w:eastAsia="仿宋_GB2312"/>
          <w:kern w:val="0"/>
          <w:sz w:val="32"/>
          <w:szCs w:val="32"/>
          <w:lang w:eastAsia="zh-CN"/>
        </w:rPr>
        <w:t>十</w:t>
      </w:r>
      <w:r>
        <w:rPr>
          <w:rFonts w:hint="eastAsia" w:ascii="仿宋_GB2312" w:hAnsi="楷体" w:eastAsia="仿宋_GB2312"/>
          <w:kern w:val="0"/>
          <w:sz w:val="32"/>
          <w:szCs w:val="32"/>
        </w:rPr>
        <w:t>、</w:t>
      </w:r>
      <w:r>
        <w:rPr>
          <w:rFonts w:hint="eastAsia" w:ascii="仿宋_GB2312" w:eastAsia="仿宋_GB2312"/>
          <w:sz w:val="32"/>
          <w:szCs w:val="32"/>
          <w:lang w:eastAsia="zh-CN"/>
        </w:rPr>
        <w:t>洪洞县疾病预防控制中心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政府购买服务预算表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十一</w:t>
      </w:r>
      <w:r>
        <w:rPr>
          <w:rFonts w:hint="eastAsia" w:ascii="仿宋_GB2312" w:hAnsi="楷体" w:eastAsia="仿宋_GB2312"/>
          <w:kern w:val="0"/>
          <w:sz w:val="32"/>
          <w:szCs w:val="32"/>
        </w:rPr>
        <w:t>、</w:t>
      </w:r>
      <w:r>
        <w:rPr>
          <w:rFonts w:hint="eastAsia" w:ascii="仿宋_GB2312" w:eastAsia="仿宋_GB2312"/>
          <w:sz w:val="32"/>
          <w:szCs w:val="32"/>
          <w:lang w:eastAsia="zh-CN"/>
        </w:rPr>
        <w:t>洪洞县疾病预防控制中心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一般公共预算机关运行经费支出预算表</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w:t>
      </w:r>
      <w:r>
        <w:rPr>
          <w:rFonts w:hint="eastAsia" w:ascii="仿宋_GB2312" w:hAnsi="楷体" w:eastAsia="仿宋_GB2312"/>
          <w:kern w:val="0"/>
          <w:sz w:val="32"/>
          <w:szCs w:val="32"/>
          <w:lang w:eastAsia="zh-CN"/>
        </w:rPr>
        <w:t>二</w:t>
      </w:r>
      <w:r>
        <w:rPr>
          <w:rFonts w:hint="eastAsia" w:ascii="仿宋_GB2312" w:hAnsi="楷体" w:eastAsia="仿宋_GB2312"/>
          <w:kern w:val="0"/>
          <w:sz w:val="32"/>
          <w:szCs w:val="32"/>
        </w:rPr>
        <w:t>、</w:t>
      </w:r>
      <w:r>
        <w:rPr>
          <w:rFonts w:hint="eastAsia" w:ascii="仿宋_GB2312" w:eastAsia="仿宋_GB2312"/>
          <w:sz w:val="32"/>
          <w:szCs w:val="32"/>
          <w:lang w:eastAsia="zh-CN"/>
        </w:rPr>
        <w:t>洪洞县疾病预防控制中心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w:t>
      </w:r>
      <w:r>
        <w:rPr>
          <w:rFonts w:hint="eastAsia" w:ascii="仿宋_GB2312" w:hAnsi="楷体" w:eastAsia="仿宋_GB2312"/>
          <w:kern w:val="0"/>
          <w:sz w:val="32"/>
          <w:szCs w:val="32"/>
        </w:rPr>
        <w:t>“三公”经费</w:t>
      </w:r>
      <w:r>
        <w:rPr>
          <w:rFonts w:hint="eastAsia" w:ascii="仿宋_GB2312" w:hAnsi="仿宋" w:eastAsia="仿宋_GB2312" w:cs="宋体"/>
          <w:kern w:val="0"/>
          <w:sz w:val="32"/>
          <w:szCs w:val="32"/>
        </w:rPr>
        <w:t>经费预算表</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w:t>
      </w:r>
      <w:r>
        <w:rPr>
          <w:rFonts w:hint="eastAsia" w:ascii="仿宋_GB2312" w:hAnsi="楷体" w:eastAsia="仿宋_GB2312"/>
          <w:kern w:val="0"/>
          <w:sz w:val="32"/>
          <w:szCs w:val="32"/>
          <w:lang w:eastAsia="zh-CN"/>
        </w:rPr>
        <w:t>三</w:t>
      </w:r>
      <w:r>
        <w:rPr>
          <w:rFonts w:hint="eastAsia" w:ascii="仿宋_GB2312" w:hAnsi="楷体" w:eastAsia="仿宋_GB2312"/>
          <w:kern w:val="0"/>
          <w:sz w:val="32"/>
          <w:szCs w:val="32"/>
        </w:rPr>
        <w:t>、</w:t>
      </w:r>
      <w:r>
        <w:rPr>
          <w:rFonts w:hint="eastAsia" w:ascii="仿宋_GB2312" w:eastAsia="仿宋_GB2312"/>
          <w:sz w:val="32"/>
          <w:szCs w:val="32"/>
          <w:lang w:eastAsia="zh-CN"/>
        </w:rPr>
        <w:t>洪洞县疾病预防控制中心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年财政项目支出绩效目标表</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黑体" w:hAnsi="Times New Roman" w:eastAsia="黑体"/>
          <w:kern w:val="0"/>
          <w:sz w:val="32"/>
          <w:szCs w:val="32"/>
        </w:rPr>
      </w:pPr>
      <w:r>
        <w:rPr>
          <w:rFonts w:hint="eastAsia" w:ascii="仿宋_GB2312" w:hAnsi="楷体" w:eastAsia="仿宋_GB2312"/>
          <w:kern w:val="0"/>
          <w:sz w:val="32"/>
          <w:szCs w:val="32"/>
          <w:lang w:eastAsia="zh-CN"/>
        </w:rPr>
        <w:t>十四、</w:t>
      </w:r>
      <w:r>
        <w:rPr>
          <w:rFonts w:hint="eastAsia" w:ascii="仿宋_GB2312" w:eastAsia="仿宋_GB2312"/>
          <w:sz w:val="32"/>
          <w:szCs w:val="32"/>
          <w:lang w:eastAsia="zh-CN"/>
        </w:rPr>
        <w:t>洪洞县疾病预防控制中心</w:t>
      </w:r>
      <w:r>
        <w:rPr>
          <w:rFonts w:hint="eastAsia" w:ascii="仿宋_GB2312" w:eastAsia="仿宋_GB2312"/>
          <w:sz w:val="32"/>
          <w:szCs w:val="32"/>
        </w:rPr>
        <w:t>2022年国有资本经营预算收支预算表</w:t>
      </w:r>
    </w:p>
    <w:p>
      <w:pPr>
        <w:keepNext w:val="0"/>
        <w:keepLines w:val="0"/>
        <w:pageBreakBefore w:val="0"/>
        <w:widowControl/>
        <w:kinsoku/>
        <w:wordWrap/>
        <w:overflowPunct/>
        <w:topLinePunct w:val="0"/>
        <w:bidi w:val="0"/>
        <w:snapToGrid/>
        <w:spacing w:line="560" w:lineRule="exact"/>
        <w:ind w:firstLine="635"/>
        <w:jc w:val="center"/>
        <w:textAlignment w:val="auto"/>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rPr>
        <w:t>第三部分  202</w:t>
      </w:r>
      <w:r>
        <w:rPr>
          <w:rFonts w:hint="eastAsia" w:ascii="方正小标宋简体" w:hAnsi="楷体" w:eastAsia="方正小标宋简体"/>
          <w:kern w:val="0"/>
          <w:sz w:val="36"/>
          <w:szCs w:val="36"/>
          <w:lang w:val="en-US" w:eastAsia="zh-CN"/>
        </w:rPr>
        <w:t>2</w:t>
      </w:r>
      <w:r>
        <w:rPr>
          <w:rFonts w:hint="eastAsia" w:ascii="方正小标宋简体" w:hAnsi="楷体" w:eastAsia="方正小标宋简体"/>
          <w:kern w:val="0"/>
          <w:sz w:val="36"/>
          <w:szCs w:val="36"/>
        </w:rPr>
        <w:t>年度部门预算情况说明</w:t>
      </w:r>
    </w:p>
    <w:p>
      <w:pPr>
        <w:keepNext w:val="0"/>
        <w:keepLines w:val="0"/>
        <w:pageBreakBefore w:val="0"/>
        <w:widowControl/>
        <w:kinsoku/>
        <w:wordWrap/>
        <w:overflowPunct/>
        <w:topLinePunct w:val="0"/>
        <w:bidi w:val="0"/>
        <w:snapToGrid/>
        <w:spacing w:line="560" w:lineRule="exact"/>
        <w:ind w:firstLine="640"/>
        <w:textAlignment w:val="auto"/>
        <w:rPr>
          <w:rFonts w:ascii="黑体" w:hAnsi="黑体" w:eastAsia="黑体"/>
          <w:kern w:val="0"/>
          <w:sz w:val="32"/>
          <w:szCs w:val="32"/>
        </w:rPr>
      </w:pPr>
      <w:r>
        <w:rPr>
          <w:rFonts w:hint="eastAsia" w:ascii="黑体" w:hAnsi="黑体" w:eastAsia="黑体"/>
          <w:kern w:val="0"/>
          <w:sz w:val="32"/>
          <w:szCs w:val="32"/>
        </w:rPr>
        <w:t>一、收支预算总体情况说明</w:t>
      </w:r>
    </w:p>
    <w:p>
      <w:pPr>
        <w:keepNext w:val="0"/>
        <w:keepLines w:val="0"/>
        <w:pageBreakBefore w:val="0"/>
        <w:widowControl/>
        <w:kinsoku/>
        <w:wordWrap/>
        <w:overflowPunct/>
        <w:topLinePunct w:val="0"/>
        <w:bidi w:val="0"/>
        <w:snapToGrid/>
        <w:spacing w:line="560" w:lineRule="exact"/>
        <w:ind w:firstLine="640" w:firstLineChars="200"/>
        <w:textAlignment w:val="auto"/>
        <w:rPr>
          <w:rFonts w:ascii="仿宋_GB2312" w:hAnsi="楷体" w:eastAsia="仿宋_GB2312"/>
          <w:kern w:val="0"/>
          <w:sz w:val="32"/>
          <w:szCs w:val="32"/>
        </w:rPr>
      </w:pPr>
      <w:r>
        <w:rPr>
          <w:rFonts w:hint="eastAsia" w:ascii="仿宋_GB2312" w:hAnsi="楷体" w:eastAsia="仿宋_GB2312"/>
          <w:kern w:val="0"/>
          <w:sz w:val="32"/>
          <w:szCs w:val="32"/>
          <w:u w:val="none"/>
          <w:lang w:eastAsia="zh-CN"/>
        </w:rPr>
        <w:t>洪洞县疾病预防控制中心</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年度收入、支出预算总计</w:t>
      </w:r>
      <w:r>
        <w:rPr>
          <w:rFonts w:hint="eastAsia" w:ascii="仿宋_GB2312" w:hAnsi="楷体" w:eastAsia="仿宋_GB2312"/>
          <w:kern w:val="0"/>
          <w:sz w:val="32"/>
          <w:szCs w:val="32"/>
          <w:u w:val="single"/>
          <w:lang w:val="en-US" w:eastAsia="zh-CN"/>
        </w:rPr>
        <w:t>1079.7483</w:t>
      </w:r>
      <w:r>
        <w:rPr>
          <w:rFonts w:hint="eastAsia" w:ascii="仿宋_GB2312" w:hAnsi="楷体" w:eastAsia="仿宋_GB2312"/>
          <w:kern w:val="0"/>
          <w:sz w:val="32"/>
          <w:szCs w:val="32"/>
        </w:rPr>
        <w:t>万元，与上年相比收、支预算总计各</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15.7517</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1.43</w:t>
      </w:r>
      <w:r>
        <w:rPr>
          <w:rFonts w:ascii="仿宋_GB2312" w:hAnsi="楷体" w:eastAsia="仿宋_GB2312"/>
          <w:kern w:val="0"/>
          <w:sz w:val="32"/>
          <w:szCs w:val="32"/>
        </w:rPr>
        <w:t>%</w:t>
      </w:r>
      <w:r>
        <w:rPr>
          <w:rFonts w:hint="eastAsia" w:ascii="仿宋_GB2312" w:hAnsi="楷体" w:eastAsia="仿宋_GB2312"/>
          <w:kern w:val="0"/>
          <w:sz w:val="32"/>
          <w:szCs w:val="32"/>
        </w:rPr>
        <w:t>。其中：</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（一）收入预算总计</w:t>
      </w:r>
      <w:r>
        <w:rPr>
          <w:rFonts w:hint="eastAsia" w:ascii="仿宋_GB2312" w:hAnsi="楷体" w:eastAsia="仿宋_GB2312"/>
          <w:kern w:val="0"/>
          <w:sz w:val="32"/>
          <w:szCs w:val="32"/>
          <w:u w:val="single"/>
          <w:lang w:val="en-US" w:eastAsia="zh-CN"/>
        </w:rPr>
        <w:t>1079.7483</w:t>
      </w:r>
      <w:r>
        <w:rPr>
          <w:rFonts w:hint="eastAsia" w:ascii="仿宋_GB2312" w:hAnsi="楷体" w:eastAsia="仿宋_GB2312"/>
          <w:kern w:val="0"/>
          <w:sz w:val="32"/>
          <w:szCs w:val="32"/>
        </w:rPr>
        <w:t>万元。包括：</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楷体" w:eastAsia="仿宋_GB2312"/>
          <w:kern w:val="0"/>
          <w:sz w:val="32"/>
          <w:szCs w:val="32"/>
        </w:rPr>
      </w:pPr>
      <w:r>
        <w:rPr>
          <w:rFonts w:ascii="仿宋_GB2312" w:hAnsi="楷体" w:eastAsia="仿宋_GB2312"/>
          <w:kern w:val="0"/>
          <w:sz w:val="32"/>
          <w:szCs w:val="32"/>
        </w:rPr>
        <w:t>1</w:t>
      </w:r>
      <w:r>
        <w:rPr>
          <w:rFonts w:hint="eastAsia" w:ascii="仿宋_GB2312" w:hAnsi="楷体" w:eastAsia="仿宋_GB2312"/>
          <w:kern w:val="0"/>
          <w:sz w:val="32"/>
          <w:szCs w:val="32"/>
        </w:rPr>
        <w:t>．财政拨款收入预算总计</w:t>
      </w:r>
      <w:r>
        <w:rPr>
          <w:rFonts w:hint="eastAsia" w:ascii="仿宋_GB2312" w:hAnsi="楷体" w:eastAsia="仿宋_GB2312"/>
          <w:kern w:val="0"/>
          <w:sz w:val="32"/>
          <w:szCs w:val="32"/>
          <w:u w:val="single"/>
          <w:lang w:val="en-US" w:eastAsia="zh-CN"/>
        </w:rPr>
        <w:t>1079.7483</w:t>
      </w:r>
      <w:r>
        <w:rPr>
          <w:rFonts w:hint="eastAsia" w:ascii="仿宋_GB2312" w:hAnsi="楷体" w:eastAsia="仿宋_GB2312"/>
          <w:kern w:val="0"/>
          <w:sz w:val="32"/>
          <w:szCs w:val="32"/>
        </w:rPr>
        <w:t>万元。</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default" w:ascii="仿宋_GB2312" w:hAnsi="楷体" w:eastAsia="仿宋_GB2312"/>
          <w:color w:val="000000" w:themeColor="text1"/>
          <w:kern w:val="0"/>
          <w:sz w:val="32"/>
          <w:szCs w:val="32"/>
          <w:lang w:val="en-US" w:eastAsia="zh-CN"/>
          <w14:textFill>
            <w14:solidFill>
              <w14:schemeClr w14:val="tx1"/>
            </w14:solidFill>
          </w14:textFill>
        </w:rPr>
      </w:pPr>
      <w:r>
        <w:rPr>
          <w:rFonts w:hint="eastAsia" w:ascii="仿宋_GB2312" w:hAnsi="楷体" w:eastAsia="仿宋_GB2312"/>
          <w:kern w:val="0"/>
          <w:sz w:val="32"/>
          <w:szCs w:val="32"/>
        </w:rPr>
        <w:t>（</w:t>
      </w:r>
      <w:r>
        <w:rPr>
          <w:rFonts w:ascii="仿宋_GB2312" w:hAnsi="楷体" w:eastAsia="仿宋_GB2312"/>
          <w:kern w:val="0"/>
          <w:sz w:val="32"/>
          <w:szCs w:val="32"/>
        </w:rPr>
        <w:t>1</w:t>
      </w:r>
      <w:r>
        <w:rPr>
          <w:rFonts w:hint="eastAsia" w:ascii="仿宋_GB2312" w:hAnsi="楷体" w:eastAsia="仿宋_GB2312"/>
          <w:kern w:val="0"/>
          <w:sz w:val="32"/>
          <w:szCs w:val="32"/>
        </w:rPr>
        <w:t>）一般公共预算收入预算</w:t>
      </w:r>
      <w:r>
        <w:rPr>
          <w:rFonts w:hint="eastAsia" w:ascii="仿宋_GB2312" w:hAnsi="楷体" w:eastAsia="仿宋_GB2312"/>
          <w:kern w:val="0"/>
          <w:sz w:val="32"/>
          <w:szCs w:val="32"/>
          <w:u w:val="single"/>
          <w:lang w:val="en-US" w:eastAsia="zh-CN"/>
        </w:rPr>
        <w:t>1079.7483</w:t>
      </w:r>
      <w:r>
        <w:rPr>
          <w:rFonts w:hint="eastAsia" w:ascii="仿宋_GB2312" w:hAnsi="楷体" w:eastAsia="仿宋_GB2312"/>
          <w:kern w:val="0"/>
          <w:sz w:val="32"/>
          <w:szCs w:val="32"/>
        </w:rPr>
        <w:t>万元，与上年相比</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15.7517</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1.43</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color w:val="000000" w:themeColor="text1"/>
          <w:kern w:val="0"/>
          <w:sz w:val="32"/>
          <w:szCs w:val="32"/>
          <w14:textFill>
            <w14:solidFill>
              <w14:schemeClr w14:val="tx1"/>
            </w14:solidFill>
          </w14:textFill>
        </w:rPr>
        <w:t>主要原因是</w:t>
      </w:r>
      <w:r>
        <w:rPr>
          <w:rFonts w:hint="eastAsia" w:ascii="仿宋_GB2312" w:hAnsi="楷体" w:eastAsia="仿宋_GB2312"/>
          <w:color w:val="000000" w:themeColor="text1"/>
          <w:kern w:val="0"/>
          <w:sz w:val="32"/>
          <w:szCs w:val="32"/>
          <w:lang w:eastAsia="zh-CN"/>
          <w14:textFill>
            <w14:solidFill>
              <w14:schemeClr w14:val="tx1"/>
            </w14:solidFill>
          </w14:textFill>
        </w:rPr>
        <w:t>减少</w:t>
      </w:r>
      <w:r>
        <w:rPr>
          <w:rFonts w:hint="eastAsia" w:ascii="仿宋_GB2312" w:hAnsi="楷体" w:eastAsia="仿宋_GB2312"/>
          <w:color w:val="000000" w:themeColor="text1"/>
          <w:kern w:val="0"/>
          <w:sz w:val="32"/>
          <w:szCs w:val="32"/>
          <w:lang w:val="en-US" w:eastAsia="zh-CN"/>
          <w14:textFill>
            <w14:solidFill>
              <w14:schemeClr w14:val="tx1"/>
            </w14:solidFill>
          </w14:textFill>
        </w:rPr>
        <w:t>4人，其中：退休3人，调出1人。</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楷体" w:eastAsia="仿宋_GB2312"/>
          <w:kern w:val="0"/>
          <w:sz w:val="32"/>
          <w:szCs w:val="32"/>
          <w:lang w:eastAsia="zh-CN"/>
        </w:rPr>
      </w:pPr>
      <w:r>
        <w:rPr>
          <w:rFonts w:hint="eastAsia" w:ascii="仿宋_GB2312" w:hAnsi="楷体" w:eastAsia="仿宋_GB2312"/>
          <w:kern w:val="0"/>
          <w:sz w:val="32"/>
          <w:szCs w:val="32"/>
        </w:rPr>
        <w:t>（</w:t>
      </w:r>
      <w:r>
        <w:rPr>
          <w:rFonts w:ascii="仿宋_GB2312" w:hAnsi="楷体" w:eastAsia="仿宋_GB2312"/>
          <w:kern w:val="0"/>
          <w:sz w:val="32"/>
          <w:szCs w:val="32"/>
        </w:rPr>
        <w:t>2</w:t>
      </w:r>
      <w:r>
        <w:rPr>
          <w:rFonts w:hint="eastAsia" w:ascii="仿宋_GB2312" w:hAnsi="楷体" w:eastAsia="仿宋_GB2312"/>
          <w:kern w:val="0"/>
          <w:sz w:val="32"/>
          <w:szCs w:val="32"/>
        </w:rPr>
        <w:t>）政府性基金收入预算</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ascii="仿宋_GB2312" w:hAnsi="楷体" w:eastAsia="仿宋_GB2312"/>
          <w:kern w:val="0"/>
          <w:sz w:val="32"/>
          <w:szCs w:val="32"/>
        </w:rPr>
      </w:pPr>
      <w:r>
        <w:rPr>
          <w:rFonts w:ascii="仿宋_GB2312" w:hAnsi="楷体" w:eastAsia="仿宋_GB2312"/>
          <w:kern w:val="0"/>
          <w:sz w:val="32"/>
          <w:szCs w:val="32"/>
        </w:rPr>
        <w:t>2</w:t>
      </w:r>
      <w:r>
        <w:rPr>
          <w:rFonts w:hint="eastAsia" w:ascii="仿宋_GB2312" w:hAnsi="楷体" w:eastAsia="仿宋_GB2312"/>
          <w:kern w:val="0"/>
          <w:sz w:val="32"/>
          <w:szCs w:val="32"/>
        </w:rPr>
        <w:t>．财政专户管理资金收入预算总计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3.国有资本经营收入预算总计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4．其他资金收入预算总计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（二）支出预算总计</w:t>
      </w:r>
      <w:r>
        <w:rPr>
          <w:rFonts w:hint="eastAsia" w:ascii="仿宋_GB2312" w:hAnsi="楷体" w:eastAsia="仿宋_GB2312"/>
          <w:kern w:val="0"/>
          <w:sz w:val="32"/>
          <w:szCs w:val="32"/>
          <w:u w:val="single"/>
          <w:lang w:val="en-US" w:eastAsia="zh-CN"/>
        </w:rPr>
        <w:t>1079.7483</w:t>
      </w:r>
      <w:r>
        <w:rPr>
          <w:rFonts w:hint="eastAsia" w:ascii="仿宋_GB2312" w:hAnsi="楷体" w:eastAsia="仿宋_GB2312"/>
          <w:kern w:val="0"/>
          <w:sz w:val="32"/>
          <w:szCs w:val="32"/>
        </w:rPr>
        <w:t>万元。包括：</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default" w:ascii="仿宋_GB2312" w:hAnsi="楷体" w:eastAsia="仿宋_GB2312"/>
          <w:color w:val="000000" w:themeColor="text1"/>
          <w:kern w:val="0"/>
          <w:sz w:val="32"/>
          <w:szCs w:val="32"/>
          <w:lang w:val="en-US" w:eastAsia="zh-CN"/>
          <w14:textFill>
            <w14:solidFill>
              <w14:schemeClr w14:val="tx1"/>
            </w14:solidFill>
          </w14:textFill>
        </w:rPr>
      </w:pPr>
      <w:r>
        <w:rPr>
          <w:rFonts w:ascii="仿宋_GB2312" w:hAnsi="楷体" w:eastAsia="仿宋_GB2312"/>
          <w:kern w:val="0"/>
          <w:sz w:val="32"/>
          <w:szCs w:val="32"/>
        </w:rPr>
        <w:t>1</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社会保障就业</w:t>
      </w:r>
      <w:r>
        <w:rPr>
          <w:rFonts w:hint="eastAsia" w:ascii="仿宋_GB2312" w:hAnsi="楷体" w:eastAsia="仿宋_GB2312"/>
          <w:kern w:val="0"/>
          <w:sz w:val="32"/>
          <w:szCs w:val="32"/>
        </w:rPr>
        <w:t>（类）支出</w:t>
      </w:r>
      <w:r>
        <w:rPr>
          <w:rFonts w:hint="eastAsia" w:ascii="仿宋_GB2312" w:hAnsi="楷体" w:eastAsia="仿宋_GB2312"/>
          <w:kern w:val="0"/>
          <w:sz w:val="32"/>
          <w:szCs w:val="32"/>
          <w:u w:val="single"/>
          <w:lang w:val="en-US" w:eastAsia="zh-CN"/>
        </w:rPr>
        <w:t>97.6604</w:t>
      </w:r>
      <w:r>
        <w:rPr>
          <w:rFonts w:hint="eastAsia" w:ascii="仿宋_GB2312" w:hAnsi="楷体" w:eastAsia="仿宋_GB2312"/>
          <w:kern w:val="0"/>
          <w:sz w:val="32"/>
          <w:szCs w:val="32"/>
        </w:rPr>
        <w:t>万元，与上年相比</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14.5396</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12.96</w:t>
      </w:r>
      <w:r>
        <w:rPr>
          <w:rFonts w:ascii="仿宋_GB2312" w:hAnsi="楷体" w:eastAsia="仿宋_GB2312"/>
          <w:kern w:val="0"/>
          <w:sz w:val="32"/>
          <w:szCs w:val="32"/>
        </w:rPr>
        <w:t>%</w:t>
      </w:r>
      <w:r>
        <w:rPr>
          <w:rFonts w:hint="eastAsia" w:ascii="仿宋_GB2312" w:hAnsi="楷体" w:eastAsia="仿宋_GB2312"/>
          <w:kern w:val="0"/>
          <w:sz w:val="32"/>
          <w:szCs w:val="32"/>
          <w:lang w:eastAsia="zh-CN"/>
        </w:rPr>
        <w:t>。</w:t>
      </w:r>
      <w:r>
        <w:rPr>
          <w:rFonts w:hint="eastAsia" w:ascii="仿宋_GB2312" w:hAnsi="楷体" w:eastAsia="仿宋_GB2312"/>
          <w:color w:val="000000" w:themeColor="text1"/>
          <w:kern w:val="0"/>
          <w:sz w:val="32"/>
          <w:szCs w:val="32"/>
          <w14:textFill>
            <w14:solidFill>
              <w14:schemeClr w14:val="tx1"/>
            </w14:solidFill>
          </w14:textFill>
        </w:rPr>
        <w:t>主要原因是</w:t>
      </w:r>
      <w:r>
        <w:rPr>
          <w:rFonts w:hint="eastAsia" w:ascii="仿宋_GB2312" w:hAnsi="楷体" w:eastAsia="仿宋_GB2312"/>
          <w:color w:val="000000" w:themeColor="text1"/>
          <w:kern w:val="0"/>
          <w:sz w:val="32"/>
          <w:szCs w:val="32"/>
          <w:lang w:val="en-US" w:eastAsia="zh-CN"/>
          <w14:textFill>
            <w14:solidFill>
              <w14:schemeClr w14:val="tx1"/>
            </w14:solidFill>
          </w14:textFill>
        </w:rPr>
        <w:t>2022年机关事业单位职业年金缴费减少。</w:t>
      </w:r>
      <w:r>
        <w:rPr>
          <w:rFonts w:hint="eastAsia" w:ascii="仿宋_GB2312" w:hAnsi="楷体" w:eastAsia="仿宋_GB2312"/>
          <w:color w:val="000000" w:themeColor="text1"/>
          <w:kern w:val="0"/>
          <w:sz w:val="32"/>
          <w:szCs w:val="32"/>
          <w:lang w:eastAsia="zh-CN"/>
          <w14:textFill>
            <w14:solidFill>
              <w14:schemeClr w14:val="tx1"/>
            </w14:solidFill>
          </w14:textFill>
        </w:rPr>
        <w:t>减少</w:t>
      </w:r>
      <w:r>
        <w:rPr>
          <w:rFonts w:hint="eastAsia" w:ascii="仿宋_GB2312" w:hAnsi="楷体" w:eastAsia="仿宋_GB2312"/>
          <w:color w:val="000000" w:themeColor="text1"/>
          <w:kern w:val="0"/>
          <w:sz w:val="32"/>
          <w:szCs w:val="32"/>
          <w:lang w:val="en-US" w:eastAsia="zh-CN"/>
          <w14:textFill>
            <w14:solidFill>
              <w14:schemeClr w14:val="tx1"/>
            </w14:solidFill>
          </w14:textFill>
        </w:rPr>
        <w:t>4人，其中：退休3人，调出1人。</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楷体" w:eastAsia="仿宋_GB2312"/>
          <w:kern w:val="0"/>
          <w:sz w:val="32"/>
          <w:szCs w:val="32"/>
        </w:rPr>
      </w:pPr>
      <w:r>
        <w:rPr>
          <w:rFonts w:ascii="仿宋_GB2312" w:hAnsi="楷体" w:eastAsia="仿宋_GB2312"/>
          <w:kern w:val="0"/>
          <w:sz w:val="32"/>
          <w:szCs w:val="32"/>
        </w:rPr>
        <w:t>2</w:t>
      </w:r>
      <w:r>
        <w:rPr>
          <w:rFonts w:hint="eastAsia" w:ascii="仿宋_GB2312" w:hAnsi="楷体" w:eastAsia="仿宋_GB2312"/>
          <w:kern w:val="0"/>
          <w:sz w:val="32"/>
          <w:szCs w:val="32"/>
        </w:rPr>
        <w:t>．卫生健康（类）支出</w:t>
      </w:r>
      <w:r>
        <w:rPr>
          <w:rFonts w:hint="eastAsia" w:ascii="仿宋_GB2312" w:hAnsi="楷体" w:eastAsia="仿宋_GB2312"/>
          <w:kern w:val="0"/>
          <w:sz w:val="32"/>
          <w:szCs w:val="32"/>
          <w:u w:val="single"/>
          <w:lang w:val="en-US" w:eastAsia="zh-CN"/>
        </w:rPr>
        <w:t>917.2157</w:t>
      </w:r>
      <w:r>
        <w:rPr>
          <w:rFonts w:hint="eastAsia" w:ascii="仿宋_GB2312" w:hAnsi="楷体" w:eastAsia="仿宋_GB2312"/>
          <w:kern w:val="0"/>
          <w:sz w:val="32"/>
          <w:szCs w:val="32"/>
        </w:rPr>
        <w:t>万元。与上年相比增加</w:t>
      </w:r>
      <w:r>
        <w:rPr>
          <w:rFonts w:hint="eastAsia" w:ascii="仿宋_GB2312" w:hAnsi="楷体" w:eastAsia="仿宋_GB2312"/>
          <w:kern w:val="0"/>
          <w:sz w:val="32"/>
          <w:szCs w:val="32"/>
          <w:u w:val="single"/>
          <w:lang w:val="en-US" w:eastAsia="zh-CN"/>
        </w:rPr>
        <w:t>0.7057</w:t>
      </w:r>
      <w:r>
        <w:rPr>
          <w:rFonts w:hint="eastAsia" w:ascii="仿宋_GB2312" w:hAnsi="楷体" w:eastAsia="仿宋_GB2312"/>
          <w:kern w:val="0"/>
          <w:sz w:val="32"/>
          <w:szCs w:val="32"/>
        </w:rPr>
        <w:t>万元，增长</w:t>
      </w:r>
      <w:r>
        <w:rPr>
          <w:rFonts w:hint="eastAsia" w:ascii="仿宋_GB2312" w:hAnsi="楷体" w:eastAsia="仿宋_GB2312"/>
          <w:kern w:val="0"/>
          <w:sz w:val="32"/>
          <w:szCs w:val="32"/>
          <w:u w:val="single"/>
          <w:lang w:val="en-US" w:eastAsia="zh-CN"/>
        </w:rPr>
        <w:t>0.07</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主要原因是工作经费增加。</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default" w:ascii="仿宋_GB2312" w:hAnsi="楷体" w:eastAsia="仿宋_GB2312"/>
          <w:kern w:val="0"/>
          <w:sz w:val="32"/>
          <w:szCs w:val="32"/>
          <w:lang w:val="en-US" w:eastAsia="zh-CN"/>
        </w:rPr>
      </w:pPr>
      <w:r>
        <w:rPr>
          <w:rFonts w:hint="eastAsia" w:ascii="仿宋_GB2312" w:hAnsi="楷体" w:eastAsia="仿宋_GB2312"/>
          <w:kern w:val="0"/>
          <w:sz w:val="32"/>
          <w:szCs w:val="32"/>
          <w:lang w:val="en-US" w:eastAsia="zh-CN"/>
        </w:rPr>
        <w:t>3.</w:t>
      </w:r>
      <w:r>
        <w:rPr>
          <w:rFonts w:hint="eastAsia" w:ascii="仿宋_GB2312" w:hAnsi="楷体" w:eastAsia="仿宋_GB2312"/>
          <w:kern w:val="0"/>
          <w:sz w:val="32"/>
          <w:szCs w:val="32"/>
          <w:lang w:eastAsia="zh-CN"/>
        </w:rPr>
        <w:t>住房保障</w:t>
      </w:r>
      <w:r>
        <w:rPr>
          <w:rFonts w:hint="eastAsia" w:ascii="仿宋_GB2312" w:hAnsi="楷体" w:eastAsia="仿宋_GB2312"/>
          <w:kern w:val="0"/>
          <w:sz w:val="32"/>
          <w:szCs w:val="32"/>
        </w:rPr>
        <w:t>（类）支出</w:t>
      </w:r>
      <w:r>
        <w:rPr>
          <w:rFonts w:hint="eastAsia" w:ascii="仿宋_GB2312" w:hAnsi="楷体" w:eastAsia="仿宋_GB2312"/>
          <w:kern w:val="0"/>
          <w:sz w:val="32"/>
          <w:szCs w:val="32"/>
          <w:u w:val="single"/>
          <w:lang w:val="en-US" w:eastAsia="zh-CN"/>
        </w:rPr>
        <w:t>64.8722</w:t>
      </w:r>
      <w:r>
        <w:rPr>
          <w:rFonts w:hint="eastAsia" w:ascii="仿宋_GB2312" w:hAnsi="楷体" w:eastAsia="仿宋_GB2312"/>
          <w:kern w:val="0"/>
          <w:sz w:val="32"/>
          <w:szCs w:val="32"/>
        </w:rPr>
        <w:t>万元。与上年相比</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1.9178</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2.87</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主要原因是人员减少。</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仿宋_GB2312" w:hAnsi="楷体" w:eastAsia="仿宋_GB2312"/>
          <w:color w:val="000000" w:themeColor="text1"/>
          <w:kern w:val="0"/>
          <w:sz w:val="32"/>
          <w:szCs w:val="32"/>
          <w:lang w:eastAsia="zh-CN"/>
          <w14:textFill>
            <w14:solidFill>
              <w14:schemeClr w14:val="tx1"/>
            </w14:solidFill>
          </w14:textFill>
        </w:rPr>
      </w:pPr>
      <w:r>
        <w:rPr>
          <w:rFonts w:hint="eastAsia" w:ascii="仿宋_GB2312" w:hAnsi="楷体" w:eastAsia="仿宋_GB2312"/>
          <w:kern w:val="0"/>
          <w:sz w:val="32"/>
          <w:szCs w:val="32"/>
          <w:lang w:val="en-US" w:eastAsia="zh-CN"/>
        </w:rPr>
        <w:t>4</w:t>
      </w:r>
      <w:r>
        <w:rPr>
          <w:rFonts w:hint="eastAsia" w:ascii="仿宋_GB2312" w:hAnsi="楷体" w:eastAsia="仿宋_GB2312"/>
          <w:kern w:val="0"/>
          <w:sz w:val="32"/>
          <w:szCs w:val="32"/>
        </w:rPr>
        <w:t>．基本支出预算数为</w:t>
      </w:r>
      <w:r>
        <w:rPr>
          <w:rFonts w:hint="eastAsia" w:ascii="仿宋_GB2312" w:hAnsi="楷体" w:eastAsia="仿宋_GB2312"/>
          <w:kern w:val="0"/>
          <w:sz w:val="32"/>
          <w:szCs w:val="32"/>
          <w:u w:val="single"/>
          <w:lang w:val="en-US" w:eastAsia="zh-CN"/>
        </w:rPr>
        <w:t>831.9283</w:t>
      </w:r>
      <w:r>
        <w:rPr>
          <w:rFonts w:hint="eastAsia" w:ascii="仿宋_GB2312" w:hAnsi="楷体" w:eastAsia="仿宋_GB2312"/>
          <w:kern w:val="0"/>
          <w:sz w:val="32"/>
          <w:szCs w:val="32"/>
        </w:rPr>
        <w:t>万元。与上年相比</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34.9717</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4.03</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color w:val="000000" w:themeColor="text1"/>
          <w:kern w:val="0"/>
          <w:sz w:val="32"/>
          <w:szCs w:val="32"/>
          <w14:textFill>
            <w14:solidFill>
              <w14:schemeClr w14:val="tx1"/>
            </w14:solidFill>
          </w14:textFill>
        </w:rPr>
        <w:t>主要原因是</w:t>
      </w:r>
      <w:r>
        <w:rPr>
          <w:rFonts w:hint="eastAsia" w:ascii="仿宋_GB2312" w:hAnsi="楷体" w:eastAsia="仿宋_GB2312"/>
          <w:color w:val="000000" w:themeColor="text1"/>
          <w:kern w:val="0"/>
          <w:sz w:val="32"/>
          <w:szCs w:val="32"/>
          <w:lang w:eastAsia="zh-CN"/>
          <w14:textFill>
            <w14:solidFill>
              <w14:schemeClr w14:val="tx1"/>
            </w14:solidFill>
          </w14:textFill>
        </w:rPr>
        <w:t>减少</w:t>
      </w:r>
      <w:r>
        <w:rPr>
          <w:rFonts w:hint="eastAsia" w:ascii="仿宋_GB2312" w:hAnsi="楷体" w:eastAsia="仿宋_GB2312"/>
          <w:color w:val="000000" w:themeColor="text1"/>
          <w:kern w:val="0"/>
          <w:sz w:val="32"/>
          <w:szCs w:val="32"/>
          <w:lang w:val="en-US" w:eastAsia="zh-CN"/>
          <w14:textFill>
            <w14:solidFill>
              <w14:schemeClr w14:val="tx1"/>
            </w14:solidFill>
          </w14:textFill>
        </w:rPr>
        <w:t>4人，其中：退休3人，调出1人。</w:t>
      </w:r>
      <w:r>
        <w:rPr>
          <w:rFonts w:hint="eastAsia" w:ascii="仿宋_GB2312" w:hAnsi="楷体" w:eastAsia="仿宋_GB2312"/>
          <w:color w:val="000000" w:themeColor="text1"/>
          <w:kern w:val="0"/>
          <w:sz w:val="32"/>
          <w:szCs w:val="32"/>
          <w14:textFill>
            <w14:solidFill>
              <w14:schemeClr w14:val="tx1"/>
            </w14:solidFill>
          </w14:textFill>
        </w:rPr>
        <w:t>项目支出预算数为</w:t>
      </w:r>
      <w:r>
        <w:rPr>
          <w:rFonts w:hint="eastAsia" w:ascii="仿宋_GB2312" w:hAnsi="楷体" w:eastAsia="仿宋_GB2312"/>
          <w:color w:val="000000" w:themeColor="text1"/>
          <w:kern w:val="0"/>
          <w:sz w:val="32"/>
          <w:szCs w:val="32"/>
          <w:u w:val="single"/>
          <w:lang w:val="en-US" w:eastAsia="zh-CN"/>
          <w14:textFill>
            <w14:solidFill>
              <w14:schemeClr w14:val="tx1"/>
            </w14:solidFill>
          </w14:textFill>
        </w:rPr>
        <w:t>247.82</w:t>
      </w:r>
      <w:r>
        <w:rPr>
          <w:rFonts w:hint="eastAsia" w:ascii="仿宋_GB2312" w:hAnsi="楷体" w:eastAsia="仿宋_GB2312"/>
          <w:color w:val="000000" w:themeColor="text1"/>
          <w:kern w:val="0"/>
          <w:sz w:val="32"/>
          <w:szCs w:val="32"/>
          <w14:textFill>
            <w14:solidFill>
              <w14:schemeClr w14:val="tx1"/>
            </w14:solidFill>
          </w14:textFill>
        </w:rPr>
        <w:t>万元。与上年相比</w:t>
      </w:r>
      <w:r>
        <w:rPr>
          <w:rFonts w:hint="eastAsia" w:ascii="仿宋_GB2312" w:hAnsi="楷体" w:eastAsia="仿宋_GB2312"/>
          <w:color w:val="000000" w:themeColor="text1"/>
          <w:kern w:val="0"/>
          <w:sz w:val="32"/>
          <w:szCs w:val="32"/>
          <w:lang w:eastAsia="zh-CN"/>
          <w14:textFill>
            <w14:solidFill>
              <w14:schemeClr w14:val="tx1"/>
            </w14:solidFill>
          </w14:textFill>
        </w:rPr>
        <w:t>增加</w:t>
      </w:r>
      <w:r>
        <w:rPr>
          <w:rFonts w:hint="eastAsia" w:ascii="仿宋_GB2312" w:hAnsi="楷体" w:eastAsia="仿宋_GB2312"/>
          <w:color w:val="000000" w:themeColor="text1"/>
          <w:kern w:val="0"/>
          <w:sz w:val="32"/>
          <w:szCs w:val="32"/>
          <w:u w:val="single"/>
          <w:lang w:val="en-US" w:eastAsia="zh-CN"/>
          <w14:textFill>
            <w14:solidFill>
              <w14:schemeClr w14:val="tx1"/>
            </w14:solidFill>
          </w14:textFill>
        </w:rPr>
        <w:t>19.2</w:t>
      </w:r>
      <w:r>
        <w:rPr>
          <w:rFonts w:hint="eastAsia" w:ascii="仿宋_GB2312" w:hAnsi="楷体" w:eastAsia="仿宋_GB2312"/>
          <w:color w:val="000000" w:themeColor="text1"/>
          <w:kern w:val="0"/>
          <w:sz w:val="32"/>
          <w:szCs w:val="32"/>
          <w14:textFill>
            <w14:solidFill>
              <w14:schemeClr w14:val="tx1"/>
            </w14:solidFill>
          </w14:textFill>
        </w:rPr>
        <w:t>万元，</w:t>
      </w:r>
      <w:r>
        <w:rPr>
          <w:rFonts w:hint="eastAsia" w:ascii="仿宋_GB2312" w:hAnsi="楷体" w:eastAsia="仿宋_GB2312"/>
          <w:color w:val="000000" w:themeColor="text1"/>
          <w:kern w:val="0"/>
          <w:sz w:val="32"/>
          <w:szCs w:val="32"/>
          <w:lang w:eastAsia="zh-CN"/>
          <w14:textFill>
            <w14:solidFill>
              <w14:schemeClr w14:val="tx1"/>
            </w14:solidFill>
          </w14:textFill>
        </w:rPr>
        <w:t>减少</w:t>
      </w:r>
      <w:r>
        <w:rPr>
          <w:rFonts w:hint="eastAsia" w:ascii="仿宋_GB2312" w:hAnsi="楷体" w:eastAsia="仿宋_GB2312"/>
          <w:color w:val="000000" w:themeColor="text1"/>
          <w:kern w:val="0"/>
          <w:sz w:val="32"/>
          <w:szCs w:val="32"/>
          <w:u w:val="single"/>
          <w:lang w:val="en-US" w:eastAsia="zh-CN"/>
          <w14:textFill>
            <w14:solidFill>
              <w14:schemeClr w14:val="tx1"/>
            </w14:solidFill>
          </w14:textFill>
        </w:rPr>
        <w:t>8.41</w:t>
      </w:r>
      <w:r>
        <w:rPr>
          <w:rFonts w:ascii="仿宋_GB2312" w:hAnsi="楷体" w:eastAsia="仿宋_GB2312"/>
          <w:color w:val="000000" w:themeColor="text1"/>
          <w:kern w:val="0"/>
          <w:sz w:val="32"/>
          <w:szCs w:val="32"/>
          <w14:textFill>
            <w14:solidFill>
              <w14:schemeClr w14:val="tx1"/>
            </w14:solidFill>
          </w14:textFill>
        </w:rPr>
        <w:t>%</w:t>
      </w:r>
      <w:r>
        <w:rPr>
          <w:rFonts w:hint="eastAsia" w:ascii="仿宋_GB2312" w:hAnsi="楷体" w:eastAsia="仿宋_GB2312"/>
          <w:color w:val="000000" w:themeColor="text1"/>
          <w:kern w:val="0"/>
          <w:sz w:val="32"/>
          <w:szCs w:val="32"/>
          <w14:textFill>
            <w14:solidFill>
              <w14:schemeClr w14:val="tx1"/>
            </w14:solidFill>
          </w14:textFill>
        </w:rPr>
        <w:t>。主要原因是</w:t>
      </w:r>
      <w:r>
        <w:rPr>
          <w:rFonts w:hint="eastAsia" w:ascii="仿宋_GB2312" w:hAnsi="楷体" w:eastAsia="仿宋_GB2312"/>
          <w:color w:val="000000" w:themeColor="text1"/>
          <w:kern w:val="0"/>
          <w:sz w:val="32"/>
          <w:szCs w:val="32"/>
          <w:lang w:eastAsia="zh-CN"/>
          <w14:textFill>
            <w14:solidFill>
              <w14:schemeClr w14:val="tx1"/>
            </w14:solidFill>
          </w14:textFill>
        </w:rPr>
        <w:t>项目资金减少。</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黑体" w:hAnsi="黑体" w:eastAsia="黑体"/>
          <w:kern w:val="0"/>
          <w:sz w:val="32"/>
          <w:szCs w:val="32"/>
        </w:rPr>
      </w:pPr>
      <w:r>
        <w:rPr>
          <w:rFonts w:hint="eastAsia" w:ascii="黑体" w:hAnsi="黑体" w:eastAsia="黑体"/>
          <w:kern w:val="0"/>
          <w:sz w:val="32"/>
          <w:szCs w:val="32"/>
        </w:rPr>
        <w:t>二、收入预算情况说明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u w:val="none"/>
          <w:lang w:eastAsia="zh-CN"/>
        </w:rPr>
        <w:t>洪洞县疾病预防控制中心</w:t>
      </w:r>
      <w:r>
        <w:rPr>
          <w:rFonts w:hint="eastAsia" w:ascii="仿宋_GB2312" w:hAnsi="楷体" w:eastAsia="仿宋_GB2312"/>
          <w:kern w:val="0"/>
          <w:sz w:val="32"/>
          <w:szCs w:val="32"/>
        </w:rPr>
        <w:t>本年收入预算合计</w:t>
      </w:r>
      <w:r>
        <w:rPr>
          <w:rFonts w:hint="eastAsia" w:ascii="仿宋_GB2312" w:hAnsi="楷体" w:eastAsia="仿宋_GB2312"/>
          <w:kern w:val="0"/>
          <w:sz w:val="32"/>
          <w:szCs w:val="32"/>
          <w:u w:val="single"/>
          <w:lang w:val="en-US" w:eastAsia="zh-CN"/>
        </w:rPr>
        <w:t>1079.7483</w:t>
      </w:r>
      <w:r>
        <w:rPr>
          <w:rFonts w:hint="eastAsia" w:ascii="仿宋_GB2312" w:hAnsi="楷体" w:eastAsia="仿宋_GB2312"/>
          <w:kern w:val="0"/>
          <w:sz w:val="32"/>
          <w:szCs w:val="32"/>
        </w:rPr>
        <w:t>万元，其中：一般公共预算收入</w:t>
      </w:r>
      <w:r>
        <w:rPr>
          <w:rFonts w:hint="eastAsia" w:ascii="仿宋_GB2312" w:hAnsi="楷体" w:eastAsia="仿宋_GB2312"/>
          <w:kern w:val="0"/>
          <w:sz w:val="32"/>
          <w:szCs w:val="32"/>
          <w:u w:val="single"/>
          <w:lang w:val="en-US" w:eastAsia="zh-CN"/>
        </w:rPr>
        <w:t>1079.7483</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100</w:t>
      </w:r>
      <w:r>
        <w:rPr>
          <w:rFonts w:ascii="仿宋_GB2312" w:hAnsi="楷体" w:eastAsia="仿宋_GB2312"/>
          <w:kern w:val="0"/>
          <w:sz w:val="32"/>
          <w:szCs w:val="32"/>
        </w:rPr>
        <w:t>%</w:t>
      </w:r>
      <w:r>
        <w:rPr>
          <w:rFonts w:hint="eastAsia" w:ascii="仿宋_GB2312" w:hAnsi="楷体" w:eastAsia="仿宋_GB2312"/>
          <w:kern w:val="0"/>
          <w:sz w:val="32"/>
          <w:szCs w:val="32"/>
        </w:rPr>
        <w:t>；政府性基金预算收入</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；财政专户管理资金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；国有资本经营预算收入</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%；其他资金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800" w:firstLineChars="250"/>
        <w:jc w:val="left"/>
        <w:textAlignment w:val="auto"/>
        <w:rPr>
          <w:rFonts w:ascii="黑体" w:hAnsi="黑体" w:eastAsia="黑体" w:cs="FZHTK--GBK1-0"/>
          <w:kern w:val="0"/>
          <w:sz w:val="32"/>
          <w:szCs w:val="32"/>
        </w:rPr>
      </w:pPr>
      <w:r>
        <w:rPr>
          <w:rFonts w:hint="eastAsia" w:ascii="黑体" w:hAnsi="黑体" w:eastAsia="黑体" w:cs="FZHTK--GBK1-0"/>
          <w:kern w:val="0"/>
          <w:sz w:val="32"/>
          <w:szCs w:val="32"/>
        </w:rPr>
        <w:t>三、支出预算情况说明</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u w:val="none"/>
          <w:lang w:eastAsia="zh-CN"/>
        </w:rPr>
        <w:t>洪洞县疾病预防控制中心</w:t>
      </w:r>
      <w:r>
        <w:rPr>
          <w:rFonts w:hint="eastAsia" w:ascii="仿宋_GB2312" w:hAnsi="楷体" w:eastAsia="仿宋_GB2312"/>
          <w:kern w:val="0"/>
          <w:sz w:val="32"/>
          <w:szCs w:val="32"/>
        </w:rPr>
        <w:t>本年支出预算合计</w:t>
      </w:r>
      <w:r>
        <w:rPr>
          <w:rFonts w:hint="eastAsia" w:ascii="仿宋_GB2312" w:hAnsi="楷体" w:eastAsia="仿宋_GB2312"/>
          <w:kern w:val="0"/>
          <w:sz w:val="32"/>
          <w:szCs w:val="32"/>
          <w:u w:val="single"/>
          <w:lang w:val="en-US" w:eastAsia="zh-CN"/>
        </w:rPr>
        <w:t>1079.7483</w:t>
      </w:r>
      <w:r>
        <w:rPr>
          <w:rFonts w:hint="eastAsia" w:ascii="仿宋_GB2312" w:hAnsi="楷体" w:eastAsia="仿宋_GB2312"/>
          <w:kern w:val="0"/>
          <w:sz w:val="32"/>
          <w:szCs w:val="32"/>
        </w:rPr>
        <w:t>万元，其中：基本支出</w:t>
      </w:r>
      <w:r>
        <w:rPr>
          <w:rFonts w:hint="eastAsia" w:ascii="仿宋_GB2312" w:hAnsi="楷体" w:eastAsia="仿宋_GB2312"/>
          <w:kern w:val="0"/>
          <w:sz w:val="32"/>
          <w:szCs w:val="32"/>
          <w:u w:val="single"/>
          <w:lang w:val="en-US" w:eastAsia="zh-CN"/>
        </w:rPr>
        <w:t>831.9283</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77.05</w:t>
      </w:r>
      <w:r>
        <w:rPr>
          <w:rFonts w:ascii="仿宋_GB2312" w:hAnsi="楷体" w:eastAsia="仿宋_GB2312"/>
          <w:kern w:val="0"/>
          <w:sz w:val="32"/>
          <w:szCs w:val="32"/>
        </w:rPr>
        <w:t>%</w:t>
      </w:r>
      <w:r>
        <w:rPr>
          <w:rFonts w:hint="eastAsia" w:ascii="仿宋_GB2312" w:hAnsi="楷体" w:eastAsia="仿宋_GB2312"/>
          <w:kern w:val="0"/>
          <w:sz w:val="32"/>
          <w:szCs w:val="32"/>
        </w:rPr>
        <w:t>；项目支出</w:t>
      </w:r>
      <w:r>
        <w:rPr>
          <w:rFonts w:hint="eastAsia" w:ascii="仿宋_GB2312" w:hAnsi="楷体" w:eastAsia="仿宋_GB2312"/>
          <w:kern w:val="0"/>
          <w:sz w:val="32"/>
          <w:szCs w:val="32"/>
          <w:u w:val="single"/>
          <w:lang w:val="en-US" w:eastAsia="zh-CN"/>
        </w:rPr>
        <w:t>247.82</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22.95</w:t>
      </w:r>
      <w:r>
        <w:rPr>
          <w:rFonts w:ascii="仿宋_GB2312" w:hAnsi="楷体" w:eastAsia="仿宋_GB2312"/>
          <w:kern w:val="0"/>
          <w:sz w:val="32"/>
          <w:szCs w:val="32"/>
        </w:rPr>
        <w:t>%</w:t>
      </w:r>
      <w:r>
        <w:rPr>
          <w:rFonts w:hint="eastAsia" w:ascii="仿宋_GB2312" w:hAnsi="楷体" w:eastAsia="仿宋_GB2312"/>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四、财政拨款收支预算总体情况说明</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default" w:ascii="仿宋_GB2312" w:hAnsi="楷体" w:eastAsia="仿宋_GB2312"/>
          <w:color w:val="000000" w:themeColor="text1"/>
          <w:kern w:val="0"/>
          <w:sz w:val="32"/>
          <w:szCs w:val="32"/>
          <w:lang w:val="en-US" w:eastAsia="zh-CN"/>
          <w14:textFill>
            <w14:solidFill>
              <w14:schemeClr w14:val="tx1"/>
            </w14:solidFill>
          </w14:textFill>
        </w:rPr>
      </w:pPr>
      <w:r>
        <w:rPr>
          <w:rFonts w:hint="eastAsia" w:ascii="仿宋_GB2312" w:hAnsi="楷体" w:eastAsia="仿宋_GB2312"/>
          <w:kern w:val="0"/>
          <w:sz w:val="32"/>
          <w:szCs w:val="32"/>
          <w:u w:val="none"/>
          <w:lang w:eastAsia="zh-CN"/>
        </w:rPr>
        <w:t>洪洞县疾病预防控制中心</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年度财政拨款收、支总预算</w:t>
      </w:r>
      <w:r>
        <w:rPr>
          <w:rFonts w:hint="eastAsia" w:ascii="仿宋_GB2312" w:hAnsi="楷体" w:eastAsia="仿宋_GB2312"/>
          <w:kern w:val="0"/>
          <w:sz w:val="32"/>
          <w:szCs w:val="32"/>
          <w:u w:val="single"/>
          <w:lang w:val="en-US" w:eastAsia="zh-CN"/>
        </w:rPr>
        <w:t>1079.7483</w:t>
      </w:r>
      <w:r>
        <w:rPr>
          <w:rFonts w:hint="eastAsia" w:ascii="仿宋_GB2312" w:hAnsi="楷体" w:eastAsia="仿宋_GB2312"/>
          <w:kern w:val="0"/>
          <w:sz w:val="32"/>
          <w:szCs w:val="32"/>
        </w:rPr>
        <w:t>万元。与上年相比，财政拨款收、支总计各</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15.7517</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1.43</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color w:val="000000" w:themeColor="text1"/>
          <w:kern w:val="0"/>
          <w:sz w:val="32"/>
          <w:szCs w:val="32"/>
          <w14:textFill>
            <w14:solidFill>
              <w14:schemeClr w14:val="tx1"/>
            </w14:solidFill>
          </w14:textFill>
        </w:rPr>
        <w:t>主要原因是</w:t>
      </w:r>
      <w:r>
        <w:rPr>
          <w:rFonts w:hint="eastAsia" w:ascii="仿宋_GB2312" w:hAnsi="楷体" w:eastAsia="仿宋_GB2312"/>
          <w:color w:val="000000" w:themeColor="text1"/>
          <w:kern w:val="0"/>
          <w:sz w:val="32"/>
          <w:szCs w:val="32"/>
          <w:lang w:eastAsia="zh-CN"/>
          <w14:textFill>
            <w14:solidFill>
              <w14:schemeClr w14:val="tx1"/>
            </w14:solidFill>
          </w14:textFill>
        </w:rPr>
        <w:t>减少</w:t>
      </w:r>
      <w:r>
        <w:rPr>
          <w:rFonts w:hint="eastAsia" w:ascii="仿宋_GB2312" w:hAnsi="楷体" w:eastAsia="仿宋_GB2312"/>
          <w:color w:val="000000" w:themeColor="text1"/>
          <w:kern w:val="0"/>
          <w:sz w:val="32"/>
          <w:szCs w:val="32"/>
          <w:lang w:val="en-US" w:eastAsia="zh-CN"/>
          <w14:textFill>
            <w14:solidFill>
              <w14:schemeClr w14:val="tx1"/>
            </w14:solidFill>
          </w14:textFill>
        </w:rPr>
        <w:t>4人，其中：退休3人，调出1人。</w:t>
      </w:r>
    </w:p>
    <w:p>
      <w:pPr>
        <w:keepNext w:val="0"/>
        <w:keepLines w:val="0"/>
        <w:pageBreakBefore w:val="0"/>
        <w:numPr>
          <w:ilvl w:val="0"/>
          <w:numId w:val="0"/>
        </w:numPr>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楷体" w:eastAsia="仿宋_GB2312"/>
          <w:kern w:val="0"/>
          <w:sz w:val="32"/>
          <w:szCs w:val="32"/>
        </w:rPr>
      </w:pPr>
      <w:r>
        <w:rPr>
          <w:rFonts w:hint="eastAsia" w:ascii="黑体" w:hAnsi="Times New Roman" w:eastAsia="黑体" w:cs="FZHTK--GBK1-0"/>
          <w:kern w:val="0"/>
          <w:sz w:val="32"/>
          <w:szCs w:val="32"/>
          <w:lang w:eastAsia="zh-CN"/>
        </w:rPr>
        <w:t>五、</w:t>
      </w:r>
      <w:r>
        <w:rPr>
          <w:rFonts w:hint="eastAsia" w:ascii="黑体" w:hAnsi="Times New Roman" w:eastAsia="黑体" w:cs="FZHTK--GBK1-0"/>
          <w:kern w:val="0"/>
          <w:sz w:val="32"/>
          <w:szCs w:val="32"/>
        </w:rPr>
        <w:t>一般公共预算支出预算情况说明</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default" w:ascii="仿宋_GB2312" w:hAnsi="楷体" w:eastAsia="仿宋_GB2312"/>
          <w:color w:val="000000" w:themeColor="text1"/>
          <w:kern w:val="0"/>
          <w:sz w:val="32"/>
          <w:szCs w:val="32"/>
          <w:lang w:val="en-US" w:eastAsia="zh-CN"/>
          <w14:textFill>
            <w14:solidFill>
              <w14:schemeClr w14:val="tx1"/>
            </w14:solidFill>
          </w14:textFill>
        </w:rPr>
      </w:pPr>
      <w:r>
        <w:rPr>
          <w:rFonts w:hint="eastAsia" w:ascii="仿宋_GB2312" w:hAnsi="楷体" w:eastAsia="仿宋_GB2312"/>
          <w:kern w:val="0"/>
          <w:sz w:val="32"/>
          <w:szCs w:val="32"/>
          <w:u w:val="none"/>
          <w:lang w:eastAsia="zh-CN"/>
        </w:rPr>
        <w:t>洪洞县疾病预防控制中心</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年一般公共预算支出预算</w:t>
      </w:r>
      <w:r>
        <w:rPr>
          <w:rFonts w:hint="eastAsia" w:ascii="仿宋_GB2312" w:hAnsi="楷体" w:eastAsia="仿宋_GB2312"/>
          <w:kern w:val="0"/>
          <w:sz w:val="32"/>
          <w:szCs w:val="32"/>
          <w:u w:val="single"/>
          <w:lang w:val="en-US" w:eastAsia="zh-CN"/>
        </w:rPr>
        <w:t>1079.7483</w:t>
      </w:r>
      <w:r>
        <w:rPr>
          <w:rFonts w:hint="eastAsia" w:ascii="仿宋_GB2312" w:hAnsi="楷体" w:eastAsia="仿宋_GB2312"/>
          <w:kern w:val="0"/>
          <w:sz w:val="32"/>
          <w:szCs w:val="32"/>
        </w:rPr>
        <w:t>万元，与上年相比</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15.7517</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1.43</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color w:val="000000" w:themeColor="text1"/>
          <w:kern w:val="0"/>
          <w:sz w:val="32"/>
          <w:szCs w:val="32"/>
          <w14:textFill>
            <w14:solidFill>
              <w14:schemeClr w14:val="tx1"/>
            </w14:solidFill>
          </w14:textFill>
        </w:rPr>
        <w:t>主要原因是</w:t>
      </w:r>
      <w:r>
        <w:rPr>
          <w:rFonts w:hint="eastAsia" w:ascii="仿宋_GB2312" w:hAnsi="楷体" w:eastAsia="仿宋_GB2312"/>
          <w:color w:val="000000" w:themeColor="text1"/>
          <w:kern w:val="0"/>
          <w:sz w:val="32"/>
          <w:szCs w:val="32"/>
          <w:lang w:eastAsia="zh-CN"/>
          <w14:textFill>
            <w14:solidFill>
              <w14:schemeClr w14:val="tx1"/>
            </w14:solidFill>
          </w14:textFill>
        </w:rPr>
        <w:t>减少</w:t>
      </w:r>
      <w:r>
        <w:rPr>
          <w:rFonts w:hint="eastAsia" w:ascii="仿宋_GB2312" w:hAnsi="楷体" w:eastAsia="仿宋_GB2312"/>
          <w:color w:val="000000" w:themeColor="text1"/>
          <w:kern w:val="0"/>
          <w:sz w:val="32"/>
          <w:szCs w:val="32"/>
          <w:lang w:val="en-US" w:eastAsia="zh-CN"/>
          <w14:textFill>
            <w14:solidFill>
              <w14:schemeClr w14:val="tx1"/>
            </w14:solidFill>
          </w14:textFill>
        </w:rPr>
        <w:t>4人，其中：退休3人，调出1人。</w:t>
      </w:r>
    </w:p>
    <w:p>
      <w:pPr>
        <w:keepNext w:val="0"/>
        <w:keepLines w:val="0"/>
        <w:pageBreakBefore w:val="0"/>
        <w:kinsoku/>
        <w:wordWrap/>
        <w:overflowPunct/>
        <w:topLinePunct w:val="0"/>
        <w:autoSpaceDE w:val="0"/>
        <w:autoSpaceDN w:val="0"/>
        <w:bidi w:val="0"/>
        <w:adjustRightInd w:val="0"/>
        <w:snapToGrid/>
        <w:spacing w:line="560" w:lineRule="exact"/>
        <w:ind w:firstLine="641"/>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六、一般公共预算基本支出预算情况说明</w:t>
      </w:r>
    </w:p>
    <w:p>
      <w:pPr>
        <w:keepNext w:val="0"/>
        <w:keepLines w:val="0"/>
        <w:pageBreakBefore w:val="0"/>
        <w:widowControl/>
        <w:kinsoku/>
        <w:wordWrap/>
        <w:overflowPunct/>
        <w:topLinePunct w:val="0"/>
        <w:bidi w:val="0"/>
        <w:snapToGrid/>
        <w:spacing w:line="560" w:lineRule="exact"/>
        <w:ind w:firstLine="640" w:firstLineChars="200"/>
        <w:textAlignment w:val="auto"/>
        <w:rPr>
          <w:rFonts w:ascii="仿宋_GB2312" w:hAnsi="楷体" w:eastAsia="仿宋_GB2312"/>
          <w:kern w:val="0"/>
          <w:sz w:val="32"/>
          <w:szCs w:val="32"/>
        </w:rPr>
      </w:pPr>
      <w:r>
        <w:rPr>
          <w:rFonts w:hint="eastAsia" w:ascii="仿宋_GB2312" w:hAnsi="楷体" w:eastAsia="仿宋_GB2312"/>
          <w:kern w:val="0"/>
          <w:sz w:val="32"/>
          <w:szCs w:val="32"/>
          <w:u w:val="none"/>
          <w:lang w:eastAsia="zh-CN"/>
        </w:rPr>
        <w:t>洪洞县疾病预防控制中心</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年度一般公共预算基本支出预算</w:t>
      </w:r>
      <w:r>
        <w:rPr>
          <w:rFonts w:hint="eastAsia" w:ascii="仿宋_GB2312" w:hAnsi="楷体" w:eastAsia="仿宋_GB2312"/>
          <w:kern w:val="0"/>
          <w:sz w:val="32"/>
          <w:szCs w:val="32"/>
          <w:u w:val="single"/>
          <w:lang w:val="en-US" w:eastAsia="zh-CN"/>
        </w:rPr>
        <w:t>831.9283</w:t>
      </w:r>
      <w:r>
        <w:rPr>
          <w:rFonts w:hint="eastAsia" w:ascii="仿宋_GB2312" w:hAnsi="楷体" w:eastAsia="仿宋_GB2312"/>
          <w:kern w:val="0"/>
          <w:sz w:val="32"/>
          <w:szCs w:val="32"/>
        </w:rPr>
        <w:t>万元，其中：</w:t>
      </w:r>
    </w:p>
    <w:p>
      <w:pPr>
        <w:keepNext w:val="0"/>
        <w:keepLines w:val="0"/>
        <w:pageBreakBefore w:val="0"/>
        <w:widowControl/>
        <w:kinsoku/>
        <w:wordWrap/>
        <w:overflowPunct/>
        <w:topLinePunct w:val="0"/>
        <w:bidi w:val="0"/>
        <w:snapToGrid/>
        <w:spacing w:line="560" w:lineRule="exact"/>
        <w:ind w:firstLine="641"/>
        <w:textAlignment w:val="auto"/>
        <w:rPr>
          <w:rFonts w:hint="eastAsia" w:ascii="仿宋_GB2312" w:hAnsi="楷体" w:eastAsia="仿宋_GB2312"/>
          <w:kern w:val="0"/>
          <w:sz w:val="32"/>
          <w:szCs w:val="32"/>
          <w:lang w:eastAsia="zh-CN"/>
        </w:rPr>
      </w:pPr>
      <w:r>
        <w:rPr>
          <w:rFonts w:hint="eastAsia" w:ascii="仿宋_GB2312" w:hAnsi="楷体" w:eastAsia="仿宋_GB2312"/>
          <w:kern w:val="0"/>
          <w:sz w:val="32"/>
          <w:szCs w:val="32"/>
        </w:rPr>
        <w:t>（一）人员经费</w:t>
      </w:r>
      <w:r>
        <w:rPr>
          <w:rFonts w:hint="eastAsia" w:ascii="仿宋_GB2312" w:hAnsi="楷体" w:eastAsia="仿宋_GB2312"/>
          <w:kern w:val="0"/>
          <w:sz w:val="32"/>
          <w:szCs w:val="32"/>
          <w:u w:val="single"/>
          <w:lang w:val="en-US" w:eastAsia="zh-CN"/>
        </w:rPr>
        <w:t>780.6186</w:t>
      </w:r>
      <w:r>
        <w:rPr>
          <w:rFonts w:hint="eastAsia" w:ascii="仿宋_GB2312" w:hAnsi="楷体" w:eastAsia="仿宋_GB2312"/>
          <w:kern w:val="0"/>
          <w:sz w:val="32"/>
          <w:szCs w:val="32"/>
        </w:rPr>
        <w:t>万元。主要包括：基本工资</w:t>
      </w:r>
      <w:r>
        <w:rPr>
          <w:rFonts w:hint="eastAsia" w:ascii="仿宋_GB2312" w:hAnsi="楷体" w:eastAsia="仿宋_GB2312"/>
          <w:kern w:val="0"/>
          <w:sz w:val="32"/>
          <w:szCs w:val="32"/>
          <w:lang w:eastAsia="zh-CN"/>
        </w:rPr>
        <w:t>、</w:t>
      </w:r>
      <w:r>
        <w:rPr>
          <w:rFonts w:hint="eastAsia" w:ascii="仿宋_GB2312" w:hAnsi="楷体" w:eastAsia="仿宋_GB2312"/>
          <w:kern w:val="0"/>
          <w:sz w:val="32"/>
          <w:szCs w:val="32"/>
        </w:rPr>
        <w:t>津贴补贴、绩效工资</w:t>
      </w:r>
      <w:r>
        <w:rPr>
          <w:rFonts w:hint="eastAsia" w:ascii="仿宋_GB2312" w:hAnsi="楷体" w:eastAsia="仿宋_GB2312"/>
          <w:kern w:val="0"/>
          <w:sz w:val="32"/>
          <w:szCs w:val="32"/>
          <w:lang w:eastAsia="zh-CN"/>
        </w:rPr>
        <w:t>、</w:t>
      </w:r>
      <w:r>
        <w:rPr>
          <w:rFonts w:hint="eastAsia" w:ascii="仿宋_GB2312" w:hAnsi="楷体" w:eastAsia="仿宋_GB2312"/>
          <w:kern w:val="0"/>
          <w:sz w:val="32"/>
          <w:szCs w:val="32"/>
        </w:rPr>
        <w:t>绩效工资</w:t>
      </w:r>
      <w:r>
        <w:rPr>
          <w:rFonts w:hint="eastAsia" w:ascii="仿宋_GB2312" w:hAnsi="楷体" w:eastAsia="仿宋_GB2312"/>
          <w:kern w:val="0"/>
          <w:sz w:val="32"/>
          <w:szCs w:val="32"/>
          <w:lang w:eastAsia="zh-CN"/>
        </w:rPr>
        <w:t>、</w:t>
      </w:r>
      <w:r>
        <w:rPr>
          <w:rFonts w:hint="eastAsia" w:ascii="仿宋_GB2312" w:hAnsi="楷体" w:eastAsia="仿宋_GB2312"/>
          <w:kern w:val="0"/>
          <w:sz w:val="32"/>
          <w:szCs w:val="32"/>
        </w:rPr>
        <w:t>机关事业单位基本养老保险缴费</w:t>
      </w:r>
      <w:r>
        <w:rPr>
          <w:rFonts w:hint="eastAsia" w:ascii="仿宋_GB2312" w:hAnsi="楷体" w:eastAsia="仿宋_GB2312"/>
          <w:kern w:val="0"/>
          <w:sz w:val="32"/>
          <w:szCs w:val="32"/>
          <w:lang w:eastAsia="zh-CN"/>
        </w:rPr>
        <w:t>、职工基本医疗保险缴费、其他社会保障缴费、住房公积金、退休费、生活补助。</w:t>
      </w:r>
    </w:p>
    <w:p>
      <w:pPr>
        <w:keepNext w:val="0"/>
        <w:keepLines w:val="0"/>
        <w:pageBreakBefore w:val="0"/>
        <w:kinsoku/>
        <w:wordWrap/>
        <w:overflowPunct/>
        <w:topLinePunct w:val="0"/>
        <w:autoSpaceDE w:val="0"/>
        <w:autoSpaceDN w:val="0"/>
        <w:bidi w:val="0"/>
        <w:adjustRightInd w:val="0"/>
        <w:snapToGrid/>
        <w:spacing w:line="560" w:lineRule="exact"/>
        <w:ind w:firstLine="641"/>
        <w:jc w:val="left"/>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（二）公用经费</w:t>
      </w:r>
      <w:r>
        <w:rPr>
          <w:rFonts w:hint="eastAsia" w:ascii="仿宋_GB2312" w:hAnsi="楷体" w:eastAsia="仿宋_GB2312"/>
          <w:kern w:val="0"/>
          <w:sz w:val="32"/>
          <w:szCs w:val="32"/>
          <w:u w:val="single"/>
          <w:lang w:val="en-US" w:eastAsia="zh-CN"/>
        </w:rPr>
        <w:t>51.3097</w:t>
      </w:r>
      <w:r>
        <w:rPr>
          <w:rFonts w:hint="eastAsia" w:ascii="仿宋_GB2312" w:hAnsi="楷体" w:eastAsia="仿宋_GB2312"/>
          <w:kern w:val="0"/>
          <w:sz w:val="32"/>
          <w:szCs w:val="32"/>
        </w:rPr>
        <w:t>万元。主要包括：办公费</w:t>
      </w:r>
      <w:r>
        <w:rPr>
          <w:rFonts w:hint="eastAsia" w:ascii="仿宋_GB2312" w:hAnsi="楷体" w:eastAsia="仿宋_GB2312"/>
          <w:kern w:val="0"/>
          <w:sz w:val="32"/>
          <w:szCs w:val="32"/>
          <w:lang w:eastAsia="zh-CN"/>
        </w:rPr>
        <w:t>、咨询费、手续费、水费、电费、邮电费、取暖费、劳务费、委托业务费、工会经费、</w:t>
      </w:r>
      <w:r>
        <w:rPr>
          <w:rFonts w:hint="eastAsia" w:ascii="仿宋_GB2312" w:hAnsi="楷体" w:eastAsia="仿宋_GB2312"/>
          <w:kern w:val="0"/>
          <w:sz w:val="32"/>
          <w:szCs w:val="32"/>
        </w:rPr>
        <w:t>福利费</w:t>
      </w:r>
      <w:r>
        <w:rPr>
          <w:rFonts w:hint="eastAsia" w:ascii="仿宋_GB2312" w:hAnsi="楷体" w:eastAsia="仿宋_GB2312"/>
          <w:kern w:val="0"/>
          <w:sz w:val="32"/>
          <w:szCs w:val="32"/>
          <w:lang w:eastAsia="zh-CN"/>
        </w:rPr>
        <w:t>、公务用车运行维护费、其他商品和服务支出。</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七、政府性基金预算支出预算情况说明</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楷体" w:eastAsia="仿宋_GB2312"/>
          <w:kern w:val="0"/>
          <w:sz w:val="32"/>
          <w:szCs w:val="32"/>
          <w:lang w:eastAsia="zh-CN"/>
        </w:rPr>
      </w:pPr>
      <w:r>
        <w:rPr>
          <w:rFonts w:hint="eastAsia" w:ascii="仿宋_GB2312" w:hAnsi="楷体" w:eastAsia="仿宋_GB2312"/>
          <w:kern w:val="0"/>
          <w:sz w:val="32"/>
          <w:szCs w:val="32"/>
          <w:u w:val="none"/>
          <w:lang w:eastAsia="zh-CN"/>
        </w:rPr>
        <w:t>洪洞县疾病预防控制中心</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年政府性基金支出预算支出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w:t>
      </w:r>
      <w:r>
        <w:rPr>
          <w:rFonts w:hint="eastAsia" w:ascii="仿宋_GB2312" w:hAnsi="楷体" w:eastAsia="仿宋_GB2312"/>
          <w:kern w:val="0"/>
          <w:sz w:val="32"/>
          <w:szCs w:val="32"/>
          <w:lang w:val="en-US" w:eastAsia="zh-CN"/>
        </w:rPr>
        <w:t>增长（减少）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lang w:val="en-US" w:eastAsia="zh-CN"/>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八、一般公共预算</w:t>
      </w:r>
      <w:r>
        <w:rPr>
          <w:rFonts w:hint="eastAsia" w:ascii="黑体" w:hAnsi="Times New Roman" w:eastAsia="黑体" w:cs="TimesNewRomanPSMT"/>
          <w:kern w:val="0"/>
          <w:sz w:val="32"/>
          <w:szCs w:val="32"/>
        </w:rPr>
        <w:t>“</w:t>
      </w:r>
      <w:r>
        <w:rPr>
          <w:rFonts w:hint="eastAsia" w:ascii="黑体" w:hAnsi="Times New Roman" w:eastAsia="黑体" w:cs="FZHTK--GBK1-0"/>
          <w:kern w:val="0"/>
          <w:sz w:val="32"/>
          <w:szCs w:val="32"/>
        </w:rPr>
        <w:t>三公</w:t>
      </w:r>
      <w:r>
        <w:rPr>
          <w:rFonts w:hint="eastAsia" w:ascii="黑体" w:hAnsi="Times New Roman" w:eastAsia="黑体" w:cs="TimesNewRomanPSMT"/>
          <w:kern w:val="0"/>
          <w:sz w:val="32"/>
          <w:szCs w:val="32"/>
        </w:rPr>
        <w:t>”</w:t>
      </w:r>
      <w:r>
        <w:rPr>
          <w:rFonts w:hint="eastAsia" w:ascii="黑体" w:hAnsi="Times New Roman" w:eastAsia="黑体" w:cs="FZHTK--GBK1-0"/>
          <w:kern w:val="0"/>
          <w:sz w:val="32"/>
          <w:szCs w:val="32"/>
        </w:rPr>
        <w:t>经费预算情况说明</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hAnsi="楷体" w:eastAsia="仿宋_GB2312"/>
          <w:kern w:val="0"/>
          <w:sz w:val="32"/>
          <w:szCs w:val="32"/>
        </w:rPr>
      </w:pPr>
      <w:r>
        <w:rPr>
          <w:rFonts w:hint="eastAsia" w:ascii="仿宋_GB2312" w:hAnsi="楷体" w:eastAsia="仿宋_GB2312"/>
          <w:kern w:val="0"/>
          <w:sz w:val="32"/>
          <w:szCs w:val="32"/>
          <w:u w:val="none"/>
          <w:lang w:eastAsia="zh-CN"/>
        </w:rPr>
        <w:t>洪洞县疾病预防控制中心</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年度一般公共预算拨款安排的“三公”经费预算支出中，因公出国（境）费支出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；公务用车购置及运行费支出</w:t>
      </w:r>
      <w:r>
        <w:rPr>
          <w:rFonts w:hint="eastAsia" w:ascii="仿宋_GB2312" w:hAnsi="楷体" w:eastAsia="仿宋_GB2312"/>
          <w:kern w:val="0"/>
          <w:sz w:val="32"/>
          <w:szCs w:val="32"/>
          <w:u w:val="single"/>
          <w:lang w:val="en-US" w:eastAsia="zh-CN"/>
        </w:rPr>
        <w:t>3.34</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u w:val="single"/>
          <w:lang w:val="en-US" w:eastAsia="zh-CN"/>
        </w:rPr>
        <w:t>100</w:t>
      </w:r>
      <w:r>
        <w:rPr>
          <w:rFonts w:ascii="仿宋_GB2312" w:hAnsi="楷体" w:eastAsia="仿宋_GB2312"/>
          <w:kern w:val="0"/>
          <w:sz w:val="32"/>
          <w:szCs w:val="32"/>
        </w:rPr>
        <w:t>%</w:t>
      </w:r>
      <w:r>
        <w:rPr>
          <w:rFonts w:hint="eastAsia" w:ascii="仿宋_GB2312" w:hAnsi="楷体" w:eastAsia="仿宋_GB2312"/>
          <w:kern w:val="0"/>
          <w:sz w:val="32"/>
          <w:szCs w:val="32"/>
        </w:rPr>
        <w:t>；公务接待费支出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。具体情况如下：</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楷体" w:eastAsia="仿宋_GB2312"/>
          <w:kern w:val="0"/>
          <w:sz w:val="32"/>
          <w:szCs w:val="32"/>
          <w:lang w:eastAsia="zh-CN"/>
        </w:rPr>
      </w:pPr>
      <w:r>
        <w:rPr>
          <w:rFonts w:ascii="仿宋_GB2312" w:hAnsi="楷体" w:eastAsia="仿宋_GB2312"/>
          <w:kern w:val="0"/>
          <w:sz w:val="32"/>
          <w:szCs w:val="32"/>
        </w:rPr>
        <w:t>1</w:t>
      </w:r>
      <w:r>
        <w:rPr>
          <w:rFonts w:hint="eastAsia" w:ascii="仿宋_GB2312" w:hAnsi="楷体" w:eastAsia="仿宋_GB2312"/>
          <w:kern w:val="0"/>
          <w:sz w:val="32"/>
          <w:szCs w:val="32"/>
        </w:rPr>
        <w:t>．因公出国（境）费预算支出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与上年预算数相同</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hAnsi="楷体" w:eastAsia="仿宋_GB2312"/>
          <w:kern w:val="0"/>
          <w:sz w:val="32"/>
          <w:szCs w:val="32"/>
        </w:rPr>
      </w:pPr>
      <w:r>
        <w:rPr>
          <w:rFonts w:ascii="仿宋_GB2312" w:hAnsi="楷体" w:eastAsia="仿宋_GB2312"/>
          <w:kern w:val="0"/>
          <w:sz w:val="32"/>
          <w:szCs w:val="32"/>
        </w:rPr>
        <w:t>2</w:t>
      </w:r>
      <w:r>
        <w:rPr>
          <w:rFonts w:hint="eastAsia" w:ascii="仿宋_GB2312" w:hAnsi="楷体" w:eastAsia="仿宋_GB2312"/>
          <w:kern w:val="0"/>
          <w:sz w:val="32"/>
          <w:szCs w:val="32"/>
        </w:rPr>
        <w:t>．公务用车购置及运行费预算支出</w:t>
      </w:r>
      <w:r>
        <w:rPr>
          <w:rFonts w:hint="eastAsia" w:ascii="仿宋_GB2312" w:hAnsi="楷体" w:eastAsia="仿宋_GB2312"/>
          <w:kern w:val="0"/>
          <w:sz w:val="32"/>
          <w:szCs w:val="32"/>
          <w:u w:val="single"/>
          <w:lang w:val="en-US" w:eastAsia="zh-CN"/>
        </w:rPr>
        <w:t>3.34</w:t>
      </w:r>
      <w:r>
        <w:rPr>
          <w:rFonts w:hint="eastAsia" w:ascii="仿宋_GB2312" w:hAnsi="楷体" w:eastAsia="仿宋_GB2312"/>
          <w:kern w:val="0"/>
          <w:sz w:val="32"/>
          <w:szCs w:val="32"/>
        </w:rPr>
        <w:t>万元。其中：</w:t>
      </w:r>
    </w:p>
    <w:p>
      <w:pPr>
        <w:keepNext w:val="0"/>
        <w:keepLines w:val="0"/>
        <w:pageBreakBefore w:val="0"/>
        <w:kinsoku/>
        <w:wordWrap/>
        <w:overflowPunct/>
        <w:topLinePunct w:val="0"/>
        <w:autoSpaceDE w:val="0"/>
        <w:autoSpaceDN w:val="0"/>
        <w:bidi w:val="0"/>
        <w:adjustRightInd w:val="0"/>
        <w:snapToGrid/>
        <w:spacing w:line="560" w:lineRule="exact"/>
        <w:ind w:firstLine="480" w:firstLineChars="150"/>
        <w:jc w:val="left"/>
        <w:textAlignment w:val="auto"/>
        <w:rPr>
          <w:rFonts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1</w:t>
      </w:r>
      <w:r>
        <w:rPr>
          <w:rFonts w:hint="eastAsia" w:ascii="仿宋_GB2312" w:hAnsi="楷体" w:eastAsia="仿宋_GB2312"/>
          <w:kern w:val="0"/>
          <w:sz w:val="32"/>
          <w:szCs w:val="32"/>
        </w:rPr>
        <w:t>）公务用车购置预算支出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与上年预算数相同</w:t>
      </w:r>
    </w:p>
    <w:p>
      <w:pPr>
        <w:keepNext w:val="0"/>
        <w:keepLines w:val="0"/>
        <w:pageBreakBefore w:val="0"/>
        <w:kinsoku/>
        <w:wordWrap/>
        <w:overflowPunct/>
        <w:topLinePunct w:val="0"/>
        <w:autoSpaceDE w:val="0"/>
        <w:autoSpaceDN w:val="0"/>
        <w:bidi w:val="0"/>
        <w:adjustRightInd w:val="0"/>
        <w:snapToGrid/>
        <w:spacing w:line="560" w:lineRule="exact"/>
        <w:ind w:firstLine="480" w:firstLineChars="150"/>
        <w:jc w:val="left"/>
        <w:textAlignment w:val="auto"/>
        <w:rPr>
          <w:rFonts w:hint="eastAsia" w:ascii="仿宋_GB2312" w:hAnsi="楷体" w:eastAsia="仿宋_GB2312"/>
          <w:kern w:val="0"/>
          <w:sz w:val="32"/>
          <w:szCs w:val="32"/>
          <w:lang w:val="en-US" w:eastAsia="zh-CN"/>
        </w:rPr>
      </w:pPr>
      <w:r>
        <w:rPr>
          <w:rFonts w:hint="eastAsia" w:ascii="仿宋_GB2312" w:hAnsi="楷体" w:eastAsia="仿宋_GB2312"/>
          <w:kern w:val="0"/>
          <w:sz w:val="32"/>
          <w:szCs w:val="32"/>
        </w:rPr>
        <w:t>（</w:t>
      </w:r>
      <w:r>
        <w:rPr>
          <w:rFonts w:ascii="仿宋_GB2312" w:hAnsi="楷体" w:eastAsia="仿宋_GB2312"/>
          <w:kern w:val="0"/>
          <w:sz w:val="32"/>
          <w:szCs w:val="32"/>
        </w:rPr>
        <w:t>2</w:t>
      </w:r>
      <w:r>
        <w:rPr>
          <w:rFonts w:hint="eastAsia" w:ascii="仿宋_GB2312" w:hAnsi="楷体" w:eastAsia="仿宋_GB2312"/>
          <w:kern w:val="0"/>
          <w:sz w:val="32"/>
          <w:szCs w:val="32"/>
        </w:rPr>
        <w:t>）公务用车运行维护费预算支出</w:t>
      </w:r>
      <w:r>
        <w:rPr>
          <w:rFonts w:hint="eastAsia" w:ascii="仿宋_GB2312" w:hAnsi="楷体" w:eastAsia="仿宋_GB2312"/>
          <w:kern w:val="0"/>
          <w:sz w:val="32"/>
          <w:szCs w:val="32"/>
          <w:u w:val="single"/>
          <w:lang w:val="en-US" w:eastAsia="zh-CN"/>
        </w:rPr>
        <w:t>3.4</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w:t>
      </w:r>
      <w:r>
        <w:rPr>
          <w:rFonts w:hint="eastAsia" w:ascii="仿宋_GB2312" w:hAnsi="楷体" w:eastAsia="仿宋_GB2312"/>
          <w:kern w:val="0"/>
          <w:sz w:val="32"/>
          <w:szCs w:val="32"/>
          <w:lang w:val="en-US" w:eastAsia="zh-CN"/>
        </w:rPr>
        <w:t>主要原因是</w:t>
      </w:r>
      <w:r>
        <w:rPr>
          <w:rFonts w:hint="eastAsia" w:ascii="仿宋_GB2312" w:hAnsi="楷体" w:eastAsia="仿宋_GB2312"/>
          <w:kern w:val="0"/>
          <w:sz w:val="32"/>
          <w:szCs w:val="32"/>
          <w:lang w:eastAsia="zh-CN"/>
        </w:rPr>
        <w:t>上年</w:t>
      </w:r>
      <w:r>
        <w:rPr>
          <w:rFonts w:hint="eastAsia" w:ascii="仿宋_GB2312" w:hAnsi="楷体" w:eastAsia="仿宋_GB2312"/>
          <w:kern w:val="0"/>
          <w:sz w:val="32"/>
          <w:szCs w:val="32"/>
          <w:lang w:val="en-US" w:eastAsia="zh-CN"/>
        </w:rPr>
        <w:t>度</w:t>
      </w:r>
      <w:r>
        <w:rPr>
          <w:rFonts w:hint="eastAsia" w:ascii="仿宋_GB2312" w:hAnsi="楷体" w:eastAsia="仿宋_GB2312"/>
          <w:kern w:val="0"/>
          <w:sz w:val="32"/>
          <w:szCs w:val="32"/>
          <w:lang w:eastAsia="zh-CN"/>
        </w:rPr>
        <w:t>公</w:t>
      </w:r>
      <w:r>
        <w:rPr>
          <w:rFonts w:hint="eastAsia" w:ascii="仿宋_GB2312" w:hAnsi="楷体" w:eastAsia="仿宋_GB2312"/>
          <w:kern w:val="0"/>
          <w:sz w:val="32"/>
          <w:szCs w:val="32"/>
        </w:rPr>
        <w:t>务用</w:t>
      </w:r>
      <w:r>
        <w:rPr>
          <w:rFonts w:hint="eastAsia" w:ascii="仿宋_GB2312" w:hAnsi="楷体" w:eastAsia="仿宋_GB2312"/>
          <w:kern w:val="0"/>
          <w:sz w:val="32"/>
          <w:szCs w:val="32"/>
          <w:lang w:eastAsia="zh-CN"/>
        </w:rPr>
        <w:t>车</w:t>
      </w:r>
      <w:r>
        <w:rPr>
          <w:rFonts w:hint="eastAsia" w:ascii="仿宋_GB2312" w:hAnsi="楷体" w:eastAsia="仿宋_GB2312"/>
          <w:kern w:val="0"/>
          <w:sz w:val="32"/>
          <w:szCs w:val="32"/>
        </w:rPr>
        <w:t>维护费</w:t>
      </w:r>
      <w:r>
        <w:rPr>
          <w:rFonts w:hint="eastAsia" w:ascii="仿宋_GB2312" w:hAnsi="楷体" w:eastAsia="仿宋_GB2312"/>
          <w:kern w:val="0"/>
          <w:sz w:val="32"/>
          <w:szCs w:val="32"/>
          <w:lang w:eastAsia="zh-CN"/>
        </w:rPr>
        <w:t>从上级资金中支出，没有在预算中体现。</w:t>
      </w:r>
    </w:p>
    <w:p>
      <w:pPr>
        <w:keepNext w:val="0"/>
        <w:keepLines w:val="0"/>
        <w:pageBreakBefore w:val="0"/>
        <w:kinsoku/>
        <w:wordWrap/>
        <w:overflowPunct/>
        <w:topLinePunct w:val="0"/>
        <w:autoSpaceDE w:val="0"/>
        <w:autoSpaceDN w:val="0"/>
        <w:bidi w:val="0"/>
        <w:adjustRightInd w:val="0"/>
        <w:snapToGrid/>
        <w:spacing w:line="560" w:lineRule="exact"/>
        <w:ind w:firstLine="480" w:firstLineChars="150"/>
        <w:jc w:val="left"/>
        <w:textAlignment w:val="auto"/>
        <w:rPr>
          <w:rFonts w:ascii="仿宋_GB2312" w:hAnsi="楷体" w:eastAsia="仿宋_GB2312"/>
          <w:kern w:val="0"/>
          <w:sz w:val="32"/>
          <w:szCs w:val="32"/>
          <w:u w:val="single"/>
        </w:rPr>
      </w:pPr>
      <w:r>
        <w:rPr>
          <w:rFonts w:ascii="仿宋_GB2312" w:hAnsi="楷体" w:eastAsia="仿宋_GB2312"/>
          <w:kern w:val="0"/>
          <w:sz w:val="32"/>
          <w:szCs w:val="32"/>
        </w:rPr>
        <w:t>3</w:t>
      </w:r>
      <w:r>
        <w:rPr>
          <w:rFonts w:hint="eastAsia" w:ascii="仿宋_GB2312" w:hAnsi="楷体" w:eastAsia="仿宋_GB2312"/>
          <w:kern w:val="0"/>
          <w:sz w:val="32"/>
          <w:szCs w:val="32"/>
        </w:rPr>
        <w:t>．公务接待费预算支出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lang w:eastAsia="zh-CN"/>
        </w:rPr>
        <w:t>）</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与上年预算数相同。</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九、一般公共预算机关运行经费支出预算情况说明</w:t>
      </w:r>
    </w:p>
    <w:p>
      <w:pPr>
        <w:keepNext w:val="0"/>
        <w:keepLines w:val="0"/>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ascii="仿宋_GB2312" w:hAnsi="楷体" w:eastAsia="仿宋_GB2312"/>
          <w:kern w:val="0"/>
          <w:sz w:val="32"/>
          <w:szCs w:val="32"/>
        </w:rPr>
      </w:pPr>
      <w:r>
        <w:rPr>
          <w:rFonts w:hint="eastAsia" w:ascii="仿宋_GB2312" w:hAnsi="楷体" w:eastAsia="仿宋_GB2312"/>
          <w:kern w:val="0"/>
          <w:sz w:val="32"/>
          <w:szCs w:val="32"/>
          <w:lang w:eastAsia="zh-CN"/>
        </w:rPr>
        <w:t>本部门无</w:t>
      </w:r>
      <w:r>
        <w:rPr>
          <w:rFonts w:hint="eastAsia" w:ascii="仿宋_GB2312" w:hAnsi="楷体" w:eastAsia="仿宋_GB2312"/>
          <w:kern w:val="0"/>
          <w:sz w:val="32"/>
          <w:szCs w:val="32"/>
        </w:rPr>
        <w:t>机关运行经费。</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年本部门一般公共预算机关运行经费预算支出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w:t>
      </w:r>
      <w:r>
        <w:rPr>
          <w:rFonts w:hint="eastAsia" w:ascii="仿宋_GB2312" w:hAnsi="楷体" w:eastAsia="仿宋_GB2312"/>
          <w:kern w:val="0"/>
          <w:sz w:val="32"/>
          <w:szCs w:val="32"/>
          <w:lang w:eastAsia="zh-CN"/>
        </w:rPr>
        <w:t>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增加（减少）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十、政府采购支出预算情况说明</w:t>
      </w:r>
    </w:p>
    <w:p>
      <w:pPr>
        <w:autoSpaceDE w:val="0"/>
        <w:autoSpaceDN w:val="0"/>
        <w:adjustRightInd w:val="0"/>
        <w:ind w:firstLine="640" w:firstLineChars="200"/>
        <w:jc w:val="left"/>
        <w:rPr>
          <w:rFonts w:hint="eastAsia" w:ascii="仿宋_GB2312" w:hAnsi="楷体" w:eastAsia="仿宋_GB2312"/>
          <w:kern w:val="0"/>
          <w:sz w:val="32"/>
          <w:szCs w:val="32"/>
        </w:rPr>
      </w:pP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年度政府采购支出预算总额</w:t>
      </w:r>
      <w:r>
        <w:rPr>
          <w:rFonts w:hint="eastAsia" w:ascii="仿宋_GB2312" w:hAnsi="楷体" w:eastAsia="仿宋_GB2312"/>
          <w:kern w:val="0"/>
          <w:sz w:val="32"/>
          <w:szCs w:val="32"/>
          <w:u w:val="single"/>
          <w:lang w:val="en-US" w:eastAsia="zh-CN"/>
        </w:rPr>
        <w:t>62.88</w:t>
      </w:r>
      <w:r>
        <w:rPr>
          <w:rFonts w:hint="eastAsia" w:ascii="仿宋_GB2312" w:hAnsi="楷体" w:eastAsia="仿宋_GB2312"/>
          <w:kern w:val="0"/>
          <w:sz w:val="32"/>
          <w:szCs w:val="32"/>
        </w:rPr>
        <w:t>万元，其中：拟采购货物支出</w:t>
      </w:r>
      <w:r>
        <w:rPr>
          <w:rFonts w:hint="eastAsia" w:ascii="仿宋_GB2312" w:hAnsi="楷体" w:eastAsia="仿宋_GB2312"/>
          <w:kern w:val="0"/>
          <w:sz w:val="32"/>
          <w:szCs w:val="32"/>
          <w:u w:val="single"/>
          <w:lang w:val="en-US" w:eastAsia="zh-CN"/>
        </w:rPr>
        <w:t>61.55</w:t>
      </w:r>
      <w:r>
        <w:rPr>
          <w:rFonts w:hint="eastAsia" w:ascii="仿宋_GB2312" w:hAnsi="楷体" w:eastAsia="仿宋_GB2312"/>
          <w:kern w:val="0"/>
          <w:sz w:val="32"/>
          <w:szCs w:val="32"/>
        </w:rPr>
        <w:t>万元、拟采购工程支出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万元、拟购买服务支出</w:t>
      </w:r>
      <w:r>
        <w:rPr>
          <w:rFonts w:hint="eastAsia" w:ascii="仿宋_GB2312" w:hAnsi="楷体" w:eastAsia="仿宋_GB2312"/>
          <w:kern w:val="0"/>
          <w:sz w:val="32"/>
          <w:szCs w:val="32"/>
          <w:u w:val="single"/>
          <w:lang w:val="en-US" w:eastAsia="zh-CN"/>
        </w:rPr>
        <w:t>1.33</w:t>
      </w:r>
      <w:r>
        <w:rPr>
          <w:rFonts w:hint="eastAsia" w:ascii="仿宋_GB2312" w:hAnsi="楷体" w:eastAsia="仿宋_GB2312"/>
          <w:kern w:val="0"/>
          <w:sz w:val="32"/>
          <w:szCs w:val="32"/>
        </w:rPr>
        <w:t>万元。</w:t>
      </w:r>
      <w:bookmarkStart w:id="0" w:name="_GoBack"/>
      <w:bookmarkEnd w:id="0"/>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highlight w:val="none"/>
        </w:rPr>
      </w:pPr>
      <w:r>
        <w:rPr>
          <w:rFonts w:hint="eastAsia" w:ascii="黑体" w:hAnsi="Times New Roman" w:eastAsia="黑体" w:cs="FZHTK--GBK1-0"/>
          <w:kern w:val="0"/>
          <w:sz w:val="32"/>
          <w:szCs w:val="32"/>
          <w:highlight w:val="none"/>
        </w:rPr>
        <w:t>十一、国有资产占用情况</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default" w:ascii="仿宋_GB2312" w:hAnsi="楷体" w:eastAsia="仿宋_GB2312"/>
          <w:kern w:val="0"/>
          <w:sz w:val="32"/>
          <w:szCs w:val="32"/>
          <w:lang w:val="en-US" w:eastAsia="zh-CN"/>
        </w:rPr>
      </w:pPr>
      <w:r>
        <w:rPr>
          <w:rFonts w:hint="eastAsia" w:ascii="仿宋_GB2312" w:hAnsi="Times New Roman" w:eastAsia="仿宋_GB2312" w:cs="仿宋_GB2312"/>
          <w:kern w:val="2"/>
          <w:sz w:val="32"/>
          <w:szCs w:val="32"/>
          <w:lang w:val="en-US" w:eastAsia="zh-CN" w:bidi="ar"/>
        </w:rPr>
        <w:t>1、车辆情况：</w:t>
      </w:r>
      <w:r>
        <w:rPr>
          <w:rFonts w:hint="eastAsia" w:ascii="仿宋_GB2312" w:hAnsi="楷体" w:eastAsia="仿宋_GB2312"/>
          <w:kern w:val="0"/>
          <w:sz w:val="32"/>
          <w:szCs w:val="32"/>
        </w:rPr>
        <w:t>本部门共有车辆</w:t>
      </w:r>
      <w:r>
        <w:rPr>
          <w:rFonts w:hint="eastAsia" w:ascii="仿宋_GB2312" w:hAnsi="楷体" w:eastAsia="仿宋_GB2312"/>
          <w:kern w:val="0"/>
          <w:sz w:val="32"/>
          <w:szCs w:val="32"/>
          <w:u w:val="single"/>
          <w:lang w:val="en-US" w:eastAsia="zh-CN"/>
        </w:rPr>
        <w:t>4</w:t>
      </w:r>
      <w:r>
        <w:rPr>
          <w:rFonts w:hint="eastAsia" w:ascii="仿宋_GB2312" w:hAnsi="楷体" w:eastAsia="仿宋_GB2312"/>
          <w:kern w:val="0"/>
          <w:sz w:val="32"/>
          <w:szCs w:val="32"/>
        </w:rPr>
        <w:t>辆，其中，一般公务用车</w:t>
      </w:r>
      <w:r>
        <w:rPr>
          <w:rFonts w:hint="eastAsia" w:ascii="仿宋_GB2312" w:hAnsi="楷体" w:eastAsia="仿宋_GB2312"/>
          <w:kern w:val="0"/>
          <w:sz w:val="32"/>
          <w:szCs w:val="32"/>
          <w:u w:val="single"/>
          <w:lang w:val="en-US" w:eastAsia="zh-CN"/>
        </w:rPr>
        <w:t>1</w:t>
      </w:r>
      <w:r>
        <w:rPr>
          <w:rFonts w:hint="eastAsia" w:ascii="仿宋_GB2312" w:hAnsi="楷体" w:eastAsia="仿宋_GB2312"/>
          <w:kern w:val="0"/>
          <w:sz w:val="32"/>
          <w:szCs w:val="32"/>
        </w:rPr>
        <w:t>辆、执法执勤用车</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辆、特种专业技术用车</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辆、其他用车</w:t>
      </w:r>
      <w:r>
        <w:rPr>
          <w:rFonts w:hint="eastAsia" w:ascii="仿宋_GB2312" w:hAnsi="楷体" w:eastAsia="仿宋_GB2312"/>
          <w:kern w:val="0"/>
          <w:sz w:val="32"/>
          <w:szCs w:val="32"/>
          <w:u w:val="single"/>
          <w:lang w:val="en-US" w:eastAsia="zh-CN"/>
        </w:rPr>
        <w:t>3</w:t>
      </w:r>
      <w:r>
        <w:rPr>
          <w:rFonts w:hint="eastAsia" w:ascii="仿宋_GB2312" w:hAnsi="楷体" w:eastAsia="仿宋_GB2312"/>
          <w:kern w:val="0"/>
          <w:sz w:val="32"/>
          <w:szCs w:val="32"/>
        </w:rPr>
        <w:t>辆。</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2"/>
          <w:sz w:val="32"/>
          <w:szCs w:val="32"/>
          <w:lang w:val="en-US" w:eastAsia="zh-CN" w:bidi="ar"/>
        </w:rPr>
      </w:pPr>
      <w:r>
        <w:rPr>
          <w:rFonts w:hint="eastAsia" w:ascii="仿宋_GB2312" w:hAnsi="Times New Roman" w:eastAsia="仿宋_GB2312" w:cs="仿宋_GB2312"/>
          <w:kern w:val="2"/>
          <w:sz w:val="32"/>
          <w:szCs w:val="32"/>
          <w:lang w:val="en-US" w:eastAsia="zh-CN" w:bidi="ar"/>
        </w:rPr>
        <w:t>2、房屋情况：</w:t>
      </w:r>
      <w:r>
        <w:rPr>
          <w:rFonts w:hint="eastAsia" w:ascii="仿宋" w:hAnsi="仿宋" w:eastAsia="仿宋" w:cs="仿宋"/>
          <w:color w:val="000000"/>
          <w:kern w:val="2"/>
          <w:sz w:val="32"/>
          <w:szCs w:val="32"/>
          <w:lang w:val="en-US" w:eastAsia="zh-CN" w:bidi="ar"/>
        </w:rPr>
        <w:t>本部门房屋面积5947.24平方米</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3、其他国有资产占有使用情况：</w:t>
      </w:r>
      <w:r>
        <w:rPr>
          <w:rFonts w:hint="eastAsia" w:ascii="仿宋_GB2312" w:hAnsi="Times New Roman" w:eastAsia="仿宋_GB2312" w:cs="Times New Roman"/>
          <w:color w:val="000000"/>
          <w:kern w:val="2"/>
          <w:sz w:val="32"/>
          <w:szCs w:val="32"/>
          <w:lang w:val="en-US" w:eastAsia="zh-CN" w:bidi="ar"/>
        </w:rPr>
        <w:t>现</w:t>
      </w:r>
      <w:r>
        <w:rPr>
          <w:rFonts w:hint="eastAsia" w:ascii="仿宋_GB2312" w:eastAsia="仿宋_GB2312"/>
          <w:b w:val="0"/>
          <w:bCs w:val="0"/>
          <w:sz w:val="32"/>
          <w:szCs w:val="32"/>
          <w:lang w:eastAsia="zh-CN"/>
        </w:rPr>
        <w:t>有价值</w:t>
      </w:r>
      <w:r>
        <w:rPr>
          <w:rFonts w:hint="eastAsia" w:ascii="仿宋_GB2312" w:eastAsia="仿宋_GB2312"/>
          <w:b w:val="0"/>
          <w:bCs w:val="0"/>
          <w:sz w:val="32"/>
          <w:szCs w:val="32"/>
          <w:lang w:val="en-US" w:eastAsia="zh-CN"/>
        </w:rPr>
        <w:t>50万元以上通用设备0</w:t>
      </w:r>
      <w:r>
        <w:rPr>
          <w:rFonts w:hint="eastAsia" w:ascii="仿宋_GB2312" w:eastAsia="仿宋_GB2312"/>
          <w:b w:val="0"/>
          <w:bCs w:val="0"/>
          <w:sz w:val="32"/>
          <w:szCs w:val="32"/>
          <w:u w:val="none"/>
          <w:lang w:val="en-US" w:eastAsia="zh-CN"/>
        </w:rPr>
        <w:t>台（套）;单位价值100万元以上专用设备0台（套）。</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楷体" w:eastAsia="黑体"/>
          <w:kern w:val="0"/>
          <w:sz w:val="32"/>
          <w:szCs w:val="32"/>
        </w:rPr>
      </w:pPr>
      <w:r>
        <w:rPr>
          <w:rFonts w:hint="eastAsia" w:ascii="黑体" w:hAnsi="楷体" w:eastAsia="黑体"/>
          <w:kern w:val="0"/>
          <w:sz w:val="32"/>
          <w:szCs w:val="32"/>
        </w:rPr>
        <w:t>十二、预算绩效目标设置情况说明</w:t>
      </w:r>
    </w:p>
    <w:p>
      <w:pPr>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仿宋_GB2312" w:hAnsi="楷体" w:eastAsia="仿宋_GB2312"/>
          <w:kern w:val="0"/>
          <w:sz w:val="32"/>
          <w:szCs w:val="32"/>
        </w:rPr>
      </w:pP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年度，本部门单位共</w:t>
      </w:r>
      <w:r>
        <w:rPr>
          <w:rFonts w:hint="eastAsia" w:ascii="仿宋_GB2312" w:hAnsi="楷体" w:eastAsia="仿宋_GB2312"/>
          <w:kern w:val="0"/>
          <w:sz w:val="32"/>
          <w:szCs w:val="32"/>
          <w:u w:val="single"/>
          <w:lang w:val="en-US" w:eastAsia="zh-CN"/>
        </w:rPr>
        <w:t>8</w:t>
      </w:r>
      <w:r>
        <w:rPr>
          <w:rFonts w:hint="eastAsia" w:ascii="仿宋_GB2312" w:hAnsi="楷体" w:eastAsia="仿宋_GB2312"/>
          <w:kern w:val="0"/>
          <w:sz w:val="32"/>
          <w:szCs w:val="32"/>
        </w:rPr>
        <w:t>个项目纳入绩效目标管理，涉及财政性资金合计</w:t>
      </w:r>
      <w:r>
        <w:rPr>
          <w:rFonts w:hint="eastAsia" w:ascii="仿宋_GB2312" w:hAnsi="楷体" w:eastAsia="仿宋_GB2312"/>
          <w:kern w:val="0"/>
          <w:sz w:val="32"/>
          <w:szCs w:val="32"/>
          <w:u w:val="single"/>
          <w:lang w:val="en-US" w:eastAsia="zh-CN"/>
        </w:rPr>
        <w:t>1079.7483</w:t>
      </w:r>
      <w:r>
        <w:rPr>
          <w:rFonts w:hint="eastAsia" w:ascii="仿宋_GB2312" w:hAnsi="楷体" w:eastAsia="仿宋_GB2312"/>
          <w:kern w:val="0"/>
          <w:sz w:val="32"/>
          <w:szCs w:val="32"/>
        </w:rPr>
        <w:t>元；本部门单位整体支出（</w:t>
      </w:r>
      <w:r>
        <w:rPr>
          <w:rFonts w:hint="eastAsia" w:ascii="仿宋_GB2312" w:hAnsi="楷体" w:eastAsia="仿宋_GB2312"/>
          <w:kern w:val="0"/>
          <w:sz w:val="32"/>
          <w:szCs w:val="32"/>
          <w:lang w:eastAsia="zh-CN"/>
        </w:rPr>
        <w:t>☑</w:t>
      </w:r>
      <w:r>
        <w:rPr>
          <w:rFonts w:hint="eastAsia" w:ascii="仿宋_GB2312" w:hAnsi="楷体" w:eastAsia="仿宋_GB2312"/>
          <w:kern w:val="0"/>
          <w:sz w:val="32"/>
          <w:szCs w:val="32"/>
        </w:rPr>
        <w:t>纳入、□未纳入）绩效目标管理，涉及财政性资金</w:t>
      </w:r>
      <w:r>
        <w:rPr>
          <w:rFonts w:hint="eastAsia" w:ascii="仿宋_GB2312" w:hAnsi="楷体" w:eastAsia="仿宋_GB2312"/>
          <w:kern w:val="0"/>
          <w:sz w:val="32"/>
          <w:szCs w:val="32"/>
          <w:u w:val="single"/>
          <w:lang w:val="en-US" w:eastAsia="zh-CN"/>
        </w:rPr>
        <w:t>1079.7483</w:t>
      </w:r>
      <w:r>
        <w:rPr>
          <w:rFonts w:hint="eastAsia" w:ascii="仿宋_GB2312" w:hAnsi="楷体" w:eastAsia="仿宋_GB2312"/>
          <w:kern w:val="0"/>
          <w:sz w:val="32"/>
          <w:szCs w:val="32"/>
        </w:rPr>
        <w:t>万元。</w:t>
      </w:r>
    </w:p>
    <w:p>
      <w:pPr>
        <w:keepNext w:val="0"/>
        <w:keepLines w:val="0"/>
        <w:pageBreakBefore w:val="0"/>
        <w:widowControl/>
        <w:kinsoku/>
        <w:wordWrap/>
        <w:overflowPunct/>
        <w:topLinePunct w:val="0"/>
        <w:bidi w:val="0"/>
        <w:snapToGrid/>
        <w:spacing w:line="560" w:lineRule="exact"/>
        <w:ind w:firstLine="636"/>
        <w:textAlignment w:val="auto"/>
        <w:rPr>
          <w:rFonts w:hint="eastAsia" w:ascii="仿宋_GB2312" w:hAnsi="楷体" w:eastAsia="仿宋_GB2312"/>
          <w:kern w:val="0"/>
          <w:sz w:val="32"/>
          <w:szCs w:val="32"/>
        </w:rPr>
      </w:pPr>
      <w:r>
        <w:rPr>
          <w:rFonts w:hint="eastAsia" w:ascii="黑体" w:hAnsi="楷体" w:eastAsia="黑体"/>
          <w:kern w:val="0"/>
          <w:sz w:val="32"/>
          <w:szCs w:val="32"/>
        </w:rPr>
        <w:t>十三、其他说明</w:t>
      </w:r>
    </w:p>
    <w:p>
      <w:pPr>
        <w:keepNext w:val="0"/>
        <w:keepLines w:val="0"/>
        <w:pageBreakBefore w:val="0"/>
        <w:widowControl/>
        <w:kinsoku/>
        <w:wordWrap/>
        <w:overflowPunct/>
        <w:topLinePunct w:val="0"/>
        <w:bidi w:val="0"/>
        <w:snapToGrid/>
        <w:spacing w:line="560" w:lineRule="exact"/>
        <w:ind w:firstLine="636"/>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（一）政府债券公开</w:t>
      </w:r>
    </w:p>
    <w:p>
      <w:pPr>
        <w:keepNext w:val="0"/>
        <w:keepLines w:val="0"/>
        <w:pageBreakBefore w:val="0"/>
        <w:widowControl/>
        <w:kinsoku/>
        <w:wordWrap/>
        <w:overflowPunct/>
        <w:topLinePunct w:val="0"/>
        <w:bidi w:val="0"/>
        <w:snapToGrid/>
        <w:spacing w:line="560" w:lineRule="exact"/>
        <w:ind w:firstLine="636"/>
        <w:textAlignment w:val="auto"/>
        <w:rPr>
          <w:rFonts w:hint="eastAsia" w:ascii="仿宋_GB2312" w:hAnsi="黑体" w:eastAsia="仿宋_GB2312"/>
          <w:b w:val="0"/>
          <w:bCs/>
          <w:spacing w:val="-16"/>
          <w:kern w:val="0"/>
          <w:sz w:val="32"/>
          <w:szCs w:val="32"/>
        </w:rPr>
      </w:pPr>
      <w:r>
        <w:rPr>
          <w:rFonts w:hint="eastAsia" w:ascii="仿宋_GB2312" w:hAnsi="黑体" w:eastAsia="仿宋_GB2312"/>
          <w:b w:val="0"/>
          <w:bCs/>
          <w:kern w:val="0"/>
          <w:sz w:val="32"/>
          <w:szCs w:val="32"/>
          <w:lang w:eastAsia="zh-CN"/>
        </w:rPr>
        <w:t>我单位未使用</w:t>
      </w:r>
      <w:r>
        <w:rPr>
          <w:rFonts w:hint="eastAsia" w:ascii="仿宋_GB2312" w:hAnsi="黑体" w:eastAsia="仿宋_GB2312"/>
          <w:b w:val="0"/>
          <w:bCs/>
          <w:spacing w:val="-16"/>
          <w:kern w:val="0"/>
          <w:sz w:val="32"/>
          <w:szCs w:val="32"/>
        </w:rPr>
        <w:t>政府债券。</w:t>
      </w:r>
    </w:p>
    <w:p>
      <w:pPr>
        <w:keepNext w:val="0"/>
        <w:keepLines w:val="0"/>
        <w:pageBreakBefore w:val="0"/>
        <w:widowControl/>
        <w:kinsoku/>
        <w:wordWrap/>
        <w:overflowPunct/>
        <w:topLinePunct w:val="0"/>
        <w:bidi w:val="0"/>
        <w:snapToGrid/>
        <w:spacing w:line="560" w:lineRule="exact"/>
        <w:ind w:firstLine="636"/>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（二）其他</w:t>
      </w:r>
    </w:p>
    <w:p>
      <w:pPr>
        <w:keepNext w:val="0"/>
        <w:keepLines w:val="0"/>
        <w:pageBreakBefore w:val="0"/>
        <w:widowControl/>
        <w:numPr>
          <w:ilvl w:val="0"/>
          <w:numId w:val="0"/>
        </w:numPr>
        <w:kinsoku/>
        <w:wordWrap/>
        <w:overflowPunct/>
        <w:topLinePunct w:val="0"/>
        <w:bidi w:val="0"/>
        <w:snapToGrid/>
        <w:spacing w:line="560" w:lineRule="exact"/>
        <w:ind w:left="0" w:leftChars="0" w:firstLine="640" w:firstLineChars="200"/>
        <w:textAlignment w:val="auto"/>
        <w:rPr>
          <w:rFonts w:hint="default" w:ascii="仿宋_GB2312" w:hAnsi="仿宋" w:eastAsia="仿宋_GB2312" w:cs="Times New Roman"/>
          <w:b w:val="0"/>
          <w:bCs w:val="0"/>
          <w:kern w:val="0"/>
          <w:sz w:val="32"/>
          <w:szCs w:val="32"/>
          <w:lang w:val="en-US" w:eastAsia="zh-CN" w:bidi="ar-SA"/>
        </w:rPr>
      </w:pPr>
      <w:r>
        <w:rPr>
          <w:rFonts w:hint="eastAsia" w:ascii="仿宋_GB2312" w:hAnsi="仿宋" w:eastAsia="仿宋_GB2312"/>
          <w:kern w:val="0"/>
          <w:sz w:val="32"/>
          <w:szCs w:val="32"/>
          <w:lang w:val="en-US" w:eastAsia="zh-CN"/>
        </w:rPr>
        <w:t>无另需说明情况</w:t>
      </w:r>
      <w:r>
        <w:rPr>
          <w:rFonts w:hint="eastAsia"/>
          <w:lang w:val="en-US" w:eastAsia="zh-CN"/>
        </w:rPr>
        <w:t xml:space="preserve"> </w:t>
      </w: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firstLine="723" w:firstLineChars="200"/>
        <w:textAlignment w:val="auto"/>
        <w:rPr>
          <w:rFonts w:hint="eastAsia" w:ascii="黑体" w:hAnsi="Times New Roman" w:eastAsia="黑体"/>
          <w:kern w:val="0"/>
          <w:sz w:val="32"/>
          <w:szCs w:val="32"/>
        </w:rPr>
      </w:pPr>
      <w:r>
        <w:rPr>
          <w:rFonts w:hint="eastAsia" w:ascii="方正小标宋简体" w:hAnsi="楷体" w:eastAsia="方正小标宋简体"/>
          <w:kern w:val="0"/>
          <w:sz w:val="36"/>
          <w:szCs w:val="36"/>
        </w:rPr>
        <w:t>第四部分  名词解释</w:t>
      </w:r>
    </w:p>
    <w:p>
      <w:pPr>
        <w:keepNext w:val="0"/>
        <w:keepLines w:val="0"/>
        <w:pageBreakBefore w:val="0"/>
        <w:widowControl/>
        <w:kinsoku/>
        <w:wordWrap/>
        <w:overflowPunct/>
        <w:topLinePunct w:val="0"/>
        <w:autoSpaceDE/>
        <w:autoSpaceDN/>
        <w:bidi w:val="0"/>
        <w:adjustRightInd/>
        <w:snapToGrid/>
        <w:spacing w:line="560" w:lineRule="exact"/>
        <w:ind w:firstLine="635"/>
        <w:textAlignment w:val="auto"/>
        <w:rPr>
          <w:rFonts w:ascii="仿宋_GB2312" w:hAnsi="仿宋" w:eastAsia="仿宋_GB2312"/>
          <w:kern w:val="0"/>
          <w:sz w:val="32"/>
          <w:szCs w:val="32"/>
        </w:rPr>
      </w:pPr>
      <w:r>
        <w:rPr>
          <w:rFonts w:hint="eastAsia" w:ascii="仿宋_GB2312" w:hAnsi="仿宋" w:eastAsia="仿宋_GB2312"/>
          <w:kern w:val="0"/>
          <w:sz w:val="32"/>
          <w:szCs w:val="32"/>
        </w:rPr>
        <w:t>一、财政拨款：指一般公共预算财政拨款、政府性基金预算财政拨款和国有资本经营预算拨款。</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二、单位资金收入：包括事业收入、事业单位经营收入、上级补助收入、附属单位上缴收入、其他收入等。</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三、基本支出：指为保障机构正常运转、完成工作任务而发生的人员支出和公用支出。</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四、项目支出：指在基本支出之外为完成特定工作任务和事业发展目标所发生的支出。</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五、“三公”经费：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bidi w:val="0"/>
        <w:snapToGrid/>
        <w:spacing w:line="560" w:lineRule="exact"/>
        <w:ind w:firstLine="636"/>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六、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p>
      <w:pPr>
        <w:pStyle w:val="9"/>
        <w:keepNext w:val="0"/>
        <w:keepLines w:val="0"/>
        <w:pageBreakBefore w:val="0"/>
        <w:kinsoku/>
        <w:wordWrap/>
        <w:overflowPunct/>
        <w:topLinePunct w:val="0"/>
        <w:bidi w:val="0"/>
        <w:snapToGrid/>
        <w:spacing w:line="560" w:lineRule="exact"/>
        <w:ind w:left="720" w:firstLine="0" w:firstLineChars="0"/>
        <w:textAlignment w:val="auto"/>
        <w:rPr>
          <w:rFonts w:hint="eastAsia" w:ascii="仿宋_GB2312" w:eastAsia="仿宋_GB2312"/>
          <w:sz w:val="32"/>
          <w:szCs w:val="32"/>
        </w:rPr>
      </w:pPr>
      <w:r>
        <w:rPr>
          <w:rFonts w:hint="eastAsia" w:ascii="仿宋_GB2312" w:hAnsi="仿宋" w:eastAsia="仿宋_GB2312"/>
          <w:kern w:val="0"/>
          <w:sz w:val="32"/>
          <w:szCs w:val="32"/>
          <w:lang w:eastAsia="zh-CN"/>
        </w:rPr>
        <w:t>七、</w:t>
      </w:r>
      <w:r>
        <w:rPr>
          <w:rFonts w:hint="eastAsia" w:ascii="仿宋_GB2312" w:eastAsia="仿宋_GB2312"/>
          <w:sz w:val="32"/>
          <w:szCs w:val="32"/>
        </w:rPr>
        <w:t>政府购买服务：根据我国现行政策规定，政府购</w:t>
      </w:r>
    </w:p>
    <w:p>
      <w:pPr>
        <w:keepNext w:val="0"/>
        <w:keepLines w:val="0"/>
        <w:pageBreakBefore w:val="0"/>
        <w:kinsoku/>
        <w:wordWrap/>
        <w:overflowPunct/>
        <w:topLinePunct w:val="0"/>
        <w:bidi w:val="0"/>
        <w:snapToGrid/>
        <w:spacing w:line="560" w:lineRule="exact"/>
        <w:textAlignment w:val="auto"/>
        <w:rPr>
          <w:rFonts w:hint="eastAsia" w:ascii="仿宋_GB2312" w:eastAsia="仿宋_GB2312"/>
          <w:sz w:val="32"/>
          <w:szCs w:val="32"/>
          <w:lang w:eastAsia="zh-CN"/>
        </w:rPr>
      </w:pPr>
      <w:r>
        <w:rPr>
          <w:rFonts w:hint="eastAsia" w:ascii="仿宋_GB2312" w:eastAsia="仿宋_GB2312"/>
          <w:sz w:val="32"/>
          <w:szCs w:val="32"/>
        </w:rPr>
        <w:t>买服务，是指充分发挥市场机制作用，将国家机关属于自身职责范围且适合通过市场化方式提供的服务事项，按照政府采购方式和程序，交由符合条件的服务供应商承担，并根据服务数量和质量等情况向其支付费用的行为</w:t>
      </w:r>
      <w:r>
        <w:rPr>
          <w:rFonts w:hint="eastAsia" w:ascii="仿宋_GB2312" w:eastAsia="仿宋_GB2312"/>
          <w:sz w:val="32"/>
          <w:szCs w:val="32"/>
          <w:lang w:eastAsia="zh-CN"/>
        </w:rPr>
        <w:t>。</w:t>
      </w:r>
    </w:p>
    <w:p>
      <w:pPr>
        <w:keepNext w:val="0"/>
        <w:keepLines w:val="0"/>
        <w:pageBreakBefore w:val="0"/>
        <w:widowControl/>
        <w:kinsoku/>
        <w:wordWrap/>
        <w:overflowPunct/>
        <w:topLinePunct w:val="0"/>
        <w:bidi w:val="0"/>
        <w:snapToGrid/>
        <w:spacing w:line="560" w:lineRule="exact"/>
        <w:ind w:firstLine="4800" w:firstLineChars="1500"/>
        <w:textAlignment w:val="auto"/>
        <w:rPr>
          <w:rFonts w:hint="eastAsia" w:ascii="仿宋_GB2312" w:hAnsi="Times New Roman" w:eastAsia="仿宋_GB2312" w:cs="仿宋_GB2312"/>
          <w:kern w:val="2"/>
          <w:sz w:val="32"/>
          <w:szCs w:val="32"/>
          <w:lang w:val="en-US" w:eastAsia="zh-CN" w:bidi="ar"/>
        </w:rPr>
      </w:pPr>
    </w:p>
    <w:p>
      <w:pPr>
        <w:keepNext w:val="0"/>
        <w:keepLines w:val="0"/>
        <w:pageBreakBefore w:val="0"/>
        <w:widowControl/>
        <w:kinsoku/>
        <w:wordWrap/>
        <w:overflowPunct/>
        <w:topLinePunct w:val="0"/>
        <w:bidi w:val="0"/>
        <w:snapToGrid/>
        <w:spacing w:line="560" w:lineRule="exact"/>
        <w:ind w:firstLine="4800" w:firstLineChars="1500"/>
        <w:textAlignment w:val="auto"/>
        <w:rPr>
          <w:rFonts w:hint="eastAsia" w:ascii="仿宋_GB2312" w:hAnsi="Times New Roman" w:eastAsia="仿宋_GB2312" w:cs="仿宋_GB2312"/>
          <w:kern w:val="2"/>
          <w:sz w:val="32"/>
          <w:szCs w:val="32"/>
          <w:lang w:val="en-US" w:eastAsia="zh-CN" w:bidi="ar"/>
        </w:rPr>
      </w:pPr>
    </w:p>
    <w:p>
      <w:pPr>
        <w:keepNext w:val="0"/>
        <w:keepLines w:val="0"/>
        <w:pageBreakBefore w:val="0"/>
        <w:widowControl/>
        <w:kinsoku/>
        <w:wordWrap/>
        <w:overflowPunct/>
        <w:topLinePunct w:val="0"/>
        <w:bidi w:val="0"/>
        <w:snapToGrid/>
        <w:spacing w:line="560" w:lineRule="exact"/>
        <w:ind w:firstLine="4800" w:firstLineChars="1500"/>
        <w:textAlignment w:val="auto"/>
        <w:rPr>
          <w:rFonts w:hint="eastAsia" w:ascii="仿宋_GB2312" w:hAnsi="Times New Roman" w:eastAsia="仿宋_GB2312" w:cs="仿宋_GB2312"/>
          <w:kern w:val="2"/>
          <w:sz w:val="32"/>
          <w:szCs w:val="32"/>
          <w:lang w:val="en-US" w:eastAsia="zh-CN" w:bidi="ar"/>
        </w:rPr>
      </w:pPr>
    </w:p>
    <w:p>
      <w:pPr>
        <w:keepNext w:val="0"/>
        <w:keepLines w:val="0"/>
        <w:pageBreakBefore w:val="0"/>
        <w:widowControl/>
        <w:kinsoku/>
        <w:wordWrap/>
        <w:overflowPunct/>
        <w:topLinePunct w:val="0"/>
        <w:bidi w:val="0"/>
        <w:snapToGrid/>
        <w:spacing w:line="560" w:lineRule="exact"/>
        <w:ind w:firstLine="4800" w:firstLineChars="1500"/>
        <w:textAlignment w:val="auto"/>
        <w:rPr>
          <w:rFonts w:hint="eastAsia" w:ascii="仿宋_GB2312" w:hAnsi="Times New Roman" w:eastAsia="仿宋_GB2312" w:cs="仿宋_GB2312"/>
          <w:kern w:val="2"/>
          <w:sz w:val="32"/>
          <w:szCs w:val="32"/>
          <w:lang w:val="en-US" w:eastAsia="zh-CN" w:bidi="ar"/>
        </w:rPr>
      </w:pPr>
    </w:p>
    <w:p>
      <w:pPr>
        <w:keepNext w:val="0"/>
        <w:keepLines w:val="0"/>
        <w:pageBreakBefore w:val="0"/>
        <w:widowControl/>
        <w:kinsoku/>
        <w:wordWrap/>
        <w:overflowPunct/>
        <w:topLinePunct w:val="0"/>
        <w:bidi w:val="0"/>
        <w:snapToGrid/>
        <w:spacing w:line="560" w:lineRule="exact"/>
        <w:ind w:firstLine="4800" w:firstLineChars="1500"/>
        <w:textAlignment w:val="auto"/>
        <w:rPr>
          <w:rFonts w:hint="eastAsia" w:ascii="仿宋_GB2312" w:hAnsi="Times New Roman" w:eastAsia="仿宋_GB2312" w:cs="仿宋_GB2312"/>
          <w:kern w:val="2"/>
          <w:sz w:val="32"/>
          <w:szCs w:val="32"/>
          <w:lang w:val="en-US" w:eastAsia="zh-CN" w:bidi="ar"/>
        </w:rPr>
      </w:pPr>
    </w:p>
    <w:p>
      <w:pPr>
        <w:keepNext w:val="0"/>
        <w:keepLines w:val="0"/>
        <w:pageBreakBefore w:val="0"/>
        <w:widowControl/>
        <w:kinsoku/>
        <w:wordWrap/>
        <w:overflowPunct/>
        <w:topLinePunct w:val="0"/>
        <w:bidi w:val="0"/>
        <w:snapToGrid/>
        <w:spacing w:line="560" w:lineRule="exact"/>
        <w:ind w:firstLine="4800" w:firstLineChars="1500"/>
        <w:textAlignment w:val="auto"/>
        <w:rPr>
          <w:rFonts w:hint="eastAsia" w:ascii="仿宋_GB2312" w:hAnsi="Times New Roman" w:eastAsia="仿宋_GB2312" w:cs="仿宋_GB2312"/>
          <w:kern w:val="2"/>
          <w:sz w:val="32"/>
          <w:szCs w:val="32"/>
          <w:lang w:val="en-US" w:eastAsia="zh-CN" w:bidi="ar"/>
        </w:rPr>
      </w:pPr>
      <w:r>
        <w:rPr>
          <w:rFonts w:hint="eastAsia" w:ascii="仿宋_GB2312" w:hAnsi="Times New Roman" w:eastAsia="仿宋_GB2312" w:cs="仿宋_GB2312"/>
          <w:kern w:val="2"/>
          <w:sz w:val="32"/>
          <w:szCs w:val="32"/>
          <w:lang w:val="en-US" w:eastAsia="zh-CN" w:bidi="ar"/>
        </w:rPr>
        <w:t>洪洞县疾病预防控制中心</w:t>
      </w:r>
    </w:p>
    <w:p>
      <w:pPr>
        <w:keepNext w:val="0"/>
        <w:keepLines w:val="0"/>
        <w:pageBreakBefore w:val="0"/>
        <w:widowControl/>
        <w:kinsoku/>
        <w:wordWrap/>
        <w:overflowPunct/>
        <w:topLinePunct w:val="0"/>
        <w:bidi w:val="0"/>
        <w:snapToGrid/>
        <w:spacing w:line="560" w:lineRule="exact"/>
        <w:ind w:firstLine="5440" w:firstLineChars="1700"/>
        <w:textAlignment w:val="auto"/>
        <w:rPr>
          <w:rFonts w:hint="default" w:ascii="仿宋_GB2312" w:hAnsi="仿宋" w:eastAsia="仿宋_GB2312"/>
          <w:kern w:val="0"/>
          <w:sz w:val="32"/>
          <w:szCs w:val="32"/>
          <w:lang w:val="en-US" w:eastAsia="zh-CN"/>
        </w:rPr>
      </w:pPr>
      <w:r>
        <w:rPr>
          <w:rFonts w:hint="eastAsia" w:ascii="仿宋_GB2312" w:hAnsi="仿宋" w:eastAsia="仿宋_GB2312"/>
          <w:kern w:val="0"/>
          <w:sz w:val="32"/>
          <w:szCs w:val="32"/>
          <w:lang w:val="en-US" w:eastAsia="zh-CN"/>
        </w:rPr>
        <w:t>2022年2月17日</w:t>
      </w:r>
    </w:p>
    <w:sectPr>
      <w:headerReference r:id="rId5" w:type="default"/>
      <w:footerReference r:id="rId6" w:type="default"/>
      <w:pgSz w:w="11906" w:h="16838"/>
      <w:pgMar w:top="1701"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otum">
    <w:altName w:val="Malgun Gothic"/>
    <w:panose1 w:val="020B0600000101010101"/>
    <w:charset w:val="81"/>
    <w:family w:val="swiss"/>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FZHTK--GBK1-0">
    <w:altName w:val="微软雅黑"/>
    <w:panose1 w:val="00000000000000000000"/>
    <w:charset w:val="86"/>
    <w:family w:val="auto"/>
    <w:pitch w:val="default"/>
    <w:sig w:usb0="00000000" w:usb1="00000000" w:usb2="00000010" w:usb3="00000000" w:csb0="00040001" w:csb1="00000000"/>
  </w:font>
  <w:font w:name="微软雅黑">
    <w:panose1 w:val="020B0503020204020204"/>
    <w:charset w:val="86"/>
    <w:family w:val="auto"/>
    <w:pitch w:val="default"/>
    <w:sig w:usb0="80000287" w:usb1="2ACF3C50" w:usb2="00000016" w:usb3="00000000" w:csb0="0004001F" w:csb1="00000000"/>
  </w:font>
  <w:font w:name="TimesNewRomanPSMT">
    <w:altName w:val="Times New Roman"/>
    <w:panose1 w:val="00000000000000000000"/>
    <w:charset w:val="86"/>
    <w:family w:val="auto"/>
    <w:pitch w:val="default"/>
    <w:sig w:usb0="00000000" w:usb1="00000000" w:usb2="0000001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137" w:h="777" w:hRule="exact" w:wrap="around" w:vAnchor="text" w:hAnchor="page" w:x="9140" w:y="-189"/>
      <w:rPr>
        <w:rStyle w:val="7"/>
        <w:rFonts w:hint="eastAsia"/>
        <w:sz w:val="28"/>
        <w:szCs w:val="28"/>
      </w:rPr>
    </w:pPr>
    <w:r>
      <w:rPr>
        <w:rStyle w:val="7"/>
        <w:rFonts w:hint="eastAsia"/>
        <w:sz w:val="28"/>
        <w:szCs w:val="28"/>
      </w:rPr>
      <w:t xml:space="preserve">— </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2</w:t>
    </w:r>
    <w:r>
      <w:rPr>
        <w:sz w:val="28"/>
        <w:szCs w:val="28"/>
      </w:rPr>
      <w:fldChar w:fldCharType="end"/>
    </w:r>
    <w:r>
      <w:rPr>
        <w:rStyle w:val="7"/>
        <w:rFonts w:hint="eastAsia"/>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137" w:h="777" w:hRule="exact" w:wrap="around" w:vAnchor="text" w:hAnchor="page" w:x="9140" w:y="-189"/>
      <w:rPr>
        <w:rStyle w:val="7"/>
        <w:rFonts w:hint="eastAsia"/>
        <w:sz w:val="28"/>
        <w:szCs w:val="28"/>
      </w:rPr>
    </w:pPr>
    <w:r>
      <w:rPr>
        <w:rStyle w:val="7"/>
        <w:rFonts w:hint="eastAsia"/>
        <w:sz w:val="28"/>
        <w:szCs w:val="28"/>
      </w:rPr>
      <w:t xml:space="preserve">— </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2</w:t>
    </w:r>
    <w:r>
      <w:rPr>
        <w:sz w:val="28"/>
        <w:szCs w:val="28"/>
      </w:rPr>
      <w:fldChar w:fldCharType="end"/>
    </w:r>
    <w:r>
      <w:rPr>
        <w:rStyle w:val="7"/>
        <w:rFonts w:hint="eastAsia"/>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BA7D56"/>
    <w:rsid w:val="00717097"/>
    <w:rsid w:val="00BE32F3"/>
    <w:rsid w:val="0147153B"/>
    <w:rsid w:val="017B16D0"/>
    <w:rsid w:val="01A85250"/>
    <w:rsid w:val="01BF5575"/>
    <w:rsid w:val="02C941D1"/>
    <w:rsid w:val="03974ED2"/>
    <w:rsid w:val="05666FD6"/>
    <w:rsid w:val="058425BF"/>
    <w:rsid w:val="07283BBC"/>
    <w:rsid w:val="07D0117C"/>
    <w:rsid w:val="08752041"/>
    <w:rsid w:val="0A74109E"/>
    <w:rsid w:val="0C4274CE"/>
    <w:rsid w:val="0D906ACA"/>
    <w:rsid w:val="0E172295"/>
    <w:rsid w:val="0E2446B9"/>
    <w:rsid w:val="0F9718DF"/>
    <w:rsid w:val="112C7E60"/>
    <w:rsid w:val="123B45BA"/>
    <w:rsid w:val="125644C8"/>
    <w:rsid w:val="125A3A59"/>
    <w:rsid w:val="1338538E"/>
    <w:rsid w:val="1345619B"/>
    <w:rsid w:val="150377D6"/>
    <w:rsid w:val="153E45AB"/>
    <w:rsid w:val="1577373D"/>
    <w:rsid w:val="18A009D1"/>
    <w:rsid w:val="18D47700"/>
    <w:rsid w:val="19075533"/>
    <w:rsid w:val="195720DF"/>
    <w:rsid w:val="1BD83EDC"/>
    <w:rsid w:val="1CC45CDD"/>
    <w:rsid w:val="1D8B495A"/>
    <w:rsid w:val="1EAA1D27"/>
    <w:rsid w:val="1F025999"/>
    <w:rsid w:val="1F6966C8"/>
    <w:rsid w:val="20132A48"/>
    <w:rsid w:val="202E1703"/>
    <w:rsid w:val="223212C3"/>
    <w:rsid w:val="225C3CC2"/>
    <w:rsid w:val="25087B03"/>
    <w:rsid w:val="2817461F"/>
    <w:rsid w:val="28551EE0"/>
    <w:rsid w:val="2A3637EA"/>
    <w:rsid w:val="2A574F8D"/>
    <w:rsid w:val="2A931B17"/>
    <w:rsid w:val="2A933B86"/>
    <w:rsid w:val="2B0705B1"/>
    <w:rsid w:val="2B74267D"/>
    <w:rsid w:val="2B8C58C3"/>
    <w:rsid w:val="2BBA7D56"/>
    <w:rsid w:val="2E332B84"/>
    <w:rsid w:val="2ED216D0"/>
    <w:rsid w:val="2FE874AE"/>
    <w:rsid w:val="30794F40"/>
    <w:rsid w:val="32AD569F"/>
    <w:rsid w:val="33B20E28"/>
    <w:rsid w:val="344261CB"/>
    <w:rsid w:val="35BD3B11"/>
    <w:rsid w:val="35BE6B56"/>
    <w:rsid w:val="35FB2E61"/>
    <w:rsid w:val="37652DDF"/>
    <w:rsid w:val="3803750D"/>
    <w:rsid w:val="382A0B5B"/>
    <w:rsid w:val="399F0AEE"/>
    <w:rsid w:val="39F7485A"/>
    <w:rsid w:val="3A173306"/>
    <w:rsid w:val="3C7872C9"/>
    <w:rsid w:val="3CCD4214"/>
    <w:rsid w:val="3CED633A"/>
    <w:rsid w:val="3CFB0228"/>
    <w:rsid w:val="3E041E40"/>
    <w:rsid w:val="3E2469DF"/>
    <w:rsid w:val="3ECE0F53"/>
    <w:rsid w:val="409335B4"/>
    <w:rsid w:val="40AC1137"/>
    <w:rsid w:val="427F7D5D"/>
    <w:rsid w:val="42934C20"/>
    <w:rsid w:val="42DE4B54"/>
    <w:rsid w:val="432602A9"/>
    <w:rsid w:val="43ED033D"/>
    <w:rsid w:val="45F1061E"/>
    <w:rsid w:val="46BC1C66"/>
    <w:rsid w:val="480B5CF3"/>
    <w:rsid w:val="48E821FD"/>
    <w:rsid w:val="48EE1D85"/>
    <w:rsid w:val="493809B9"/>
    <w:rsid w:val="49F029DC"/>
    <w:rsid w:val="4A8A736F"/>
    <w:rsid w:val="4C3E7CE0"/>
    <w:rsid w:val="4D766F35"/>
    <w:rsid w:val="4E4F4B57"/>
    <w:rsid w:val="4EBB21ED"/>
    <w:rsid w:val="4EC874B4"/>
    <w:rsid w:val="4F7D1CE5"/>
    <w:rsid w:val="51BD2161"/>
    <w:rsid w:val="51E243C1"/>
    <w:rsid w:val="520A01AF"/>
    <w:rsid w:val="54034159"/>
    <w:rsid w:val="54971FF8"/>
    <w:rsid w:val="569E0452"/>
    <w:rsid w:val="5712706A"/>
    <w:rsid w:val="592B0558"/>
    <w:rsid w:val="59352B9C"/>
    <w:rsid w:val="59F6660E"/>
    <w:rsid w:val="5A677DAC"/>
    <w:rsid w:val="5A7E3292"/>
    <w:rsid w:val="5A8A0856"/>
    <w:rsid w:val="5B61411C"/>
    <w:rsid w:val="5BED57F2"/>
    <w:rsid w:val="5C672994"/>
    <w:rsid w:val="5D677192"/>
    <w:rsid w:val="5DDC3F2E"/>
    <w:rsid w:val="5E0019CA"/>
    <w:rsid w:val="5FDA624B"/>
    <w:rsid w:val="60466296"/>
    <w:rsid w:val="6071095D"/>
    <w:rsid w:val="60FA4B7D"/>
    <w:rsid w:val="61DC1709"/>
    <w:rsid w:val="62295211"/>
    <w:rsid w:val="62C5142A"/>
    <w:rsid w:val="62D42A43"/>
    <w:rsid w:val="62FF4946"/>
    <w:rsid w:val="6381303F"/>
    <w:rsid w:val="63E65E72"/>
    <w:rsid w:val="675E2619"/>
    <w:rsid w:val="67A36789"/>
    <w:rsid w:val="68C67093"/>
    <w:rsid w:val="68E002F6"/>
    <w:rsid w:val="690802CD"/>
    <w:rsid w:val="69A12092"/>
    <w:rsid w:val="69E13307"/>
    <w:rsid w:val="6AC427CE"/>
    <w:rsid w:val="6C8A7704"/>
    <w:rsid w:val="6CD015D5"/>
    <w:rsid w:val="6E164A19"/>
    <w:rsid w:val="6EF530A1"/>
    <w:rsid w:val="6F703AF4"/>
    <w:rsid w:val="6FB8235D"/>
    <w:rsid w:val="704B11CB"/>
    <w:rsid w:val="705F4C76"/>
    <w:rsid w:val="71B15DCE"/>
    <w:rsid w:val="72106912"/>
    <w:rsid w:val="72142F7C"/>
    <w:rsid w:val="73047AD9"/>
    <w:rsid w:val="73150C87"/>
    <w:rsid w:val="75331100"/>
    <w:rsid w:val="761402B1"/>
    <w:rsid w:val="77F96DFB"/>
    <w:rsid w:val="780F6F82"/>
    <w:rsid w:val="78B611AB"/>
    <w:rsid w:val="792B49E5"/>
    <w:rsid w:val="793E1AEB"/>
    <w:rsid w:val="7B8E624C"/>
    <w:rsid w:val="7BAD6F9E"/>
    <w:rsid w:val="7CB849A6"/>
    <w:rsid w:val="7CED1C7C"/>
    <w:rsid w:val="7CFD00A1"/>
    <w:rsid w:val="7E3B3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5"/>
    <w:basedOn w:val="1"/>
    <w:next w:val="1"/>
    <w:qFormat/>
    <w:uiPriority w:val="0"/>
    <w:pPr>
      <w:keepNext/>
      <w:keepLines/>
      <w:spacing w:before="280" w:after="290" w:line="376" w:lineRule="auto"/>
      <w:outlineLvl w:val="4"/>
    </w:pPr>
    <w:rPr>
      <w:b/>
      <w:bCs/>
      <w:sz w:val="28"/>
      <w:szCs w:val="28"/>
    </w:rPr>
  </w:style>
  <w:style w:type="character" w:default="1" w:styleId="6">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No Spacing_ad81b47b-6779-4c76-b471-79375858c8cb"/>
    <w:basedOn w:val="1"/>
    <w:qFormat/>
    <w:uiPriority w:val="0"/>
    <w:pPr>
      <w:ind w:firstLine="200" w:firstLineChars="200"/>
    </w:pPr>
    <w:rPr>
      <w:rFonts w:ascii="Cambria" w:hAnsi="Cambria"/>
      <w:sz w:val="24"/>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2021-04-28T02:34:00Z</dcterms:created>
  <dc:creator>Administrator</dc:creator>
  <cp:lastModifiedBy> 十月～</cp:lastModifiedBy>
  <cp:lastPrinted>2021-05-09T03:04:00Z</cp:lastPrinted>
  <dcterms:modified xsi:type="dcterms:W3CDTF">2022-02-23T01:54:14Z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939B5C51BFC54209A732D806537EEFF2</vt:lpwstr>
  </property>
</Properties>
</file>