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r>
        <w:rPr>
          <w:rFonts w:hint="eastAsia" w:ascii="方正小标宋简体" w:hAnsi="仿宋" w:eastAsia="方正小标宋简体" w:cs="宋体"/>
          <w:b w:val="0"/>
          <w:bCs/>
          <w:kern w:val="0"/>
          <w:sz w:val="44"/>
          <w:szCs w:val="44"/>
          <w:lang w:eastAsia="zh-CN"/>
        </w:rPr>
        <w:t>洪洞县妇幼保健计划生育服务中心</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r>
        <w:rPr>
          <w:rFonts w:hint="eastAsia" w:ascii="方正小标宋简体" w:hAnsi="仿宋" w:eastAsia="方正小标宋简体" w:cs="宋体"/>
          <w:b w:val="0"/>
          <w:bCs/>
          <w:kern w:val="0"/>
          <w:sz w:val="44"/>
          <w:szCs w:val="44"/>
        </w:rPr>
        <w:t>202</w:t>
      </w:r>
      <w:r>
        <w:rPr>
          <w:rFonts w:hint="eastAsia" w:ascii="方正小标宋简体" w:hAnsi="仿宋" w:eastAsia="方正小标宋简体" w:cs="宋体"/>
          <w:b w:val="0"/>
          <w:bCs/>
          <w:kern w:val="0"/>
          <w:sz w:val="44"/>
          <w:szCs w:val="44"/>
          <w:lang w:val="en-US" w:eastAsia="zh-CN"/>
        </w:rPr>
        <w:t>2</w:t>
      </w:r>
      <w:r>
        <w:rPr>
          <w:rFonts w:hint="eastAsia" w:ascii="方正小标宋简体" w:hAnsi="仿宋" w:eastAsia="方正小标宋简体" w:cs="宋体"/>
          <w:b w:val="0"/>
          <w:bCs/>
          <w:kern w:val="0"/>
          <w:sz w:val="44"/>
          <w:szCs w:val="44"/>
        </w:rPr>
        <w:t>年部门预</w:t>
      </w:r>
      <w:r>
        <w:rPr>
          <w:rFonts w:hint="eastAsia" w:ascii="方正小标宋简体" w:hAnsi="仿宋" w:eastAsia="方正小标宋简体" w:cs="宋体"/>
          <w:b w:val="0"/>
          <w:bCs/>
          <w:kern w:val="0"/>
          <w:sz w:val="44"/>
          <w:szCs w:val="44"/>
          <w:lang w:eastAsia="zh-CN"/>
        </w:rPr>
        <w:t>算公开</w:t>
      </w:r>
    </w:p>
    <w:p>
      <w:pPr>
        <w:widowControl/>
        <w:spacing w:line="560" w:lineRule="exact"/>
        <w:ind w:firstLine="1100" w:firstLineChars="250"/>
        <w:jc w:val="center"/>
        <w:rPr>
          <w:rFonts w:hint="eastAsia" w:ascii="方正小标宋简体" w:hAnsi="Dotum" w:eastAsia="方正小标宋简体" w:cs="Dotum"/>
          <w:b w:val="0"/>
          <w:bCs w:val="0"/>
          <w:kern w:val="0"/>
          <w:sz w:val="44"/>
          <w:szCs w:val="44"/>
        </w:rPr>
      </w:pPr>
    </w:p>
    <w:p>
      <w:pPr>
        <w:widowControl/>
        <w:spacing w:line="560" w:lineRule="exact"/>
        <w:ind w:firstLine="1100" w:firstLineChars="250"/>
        <w:jc w:val="center"/>
        <w:rPr>
          <w:rFonts w:hint="eastAsia" w:ascii="方正小标宋简体" w:hAnsi="Dotum" w:eastAsia="方正小标宋简体" w:cs="Dotum"/>
          <w:b w:val="0"/>
          <w:bCs w:val="0"/>
          <w:kern w:val="0"/>
          <w:sz w:val="44"/>
          <w:szCs w:val="44"/>
        </w:rPr>
      </w:pPr>
    </w:p>
    <w:p>
      <w:pPr>
        <w:widowControl/>
        <w:spacing w:line="560" w:lineRule="exact"/>
        <w:ind w:firstLine="1100" w:firstLineChars="250"/>
        <w:jc w:val="center"/>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widowControl/>
        <w:spacing w:line="560" w:lineRule="exact"/>
        <w:ind w:firstLine="640" w:firstLineChars="200"/>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widowControl/>
        <w:spacing w:line="560" w:lineRule="exact"/>
        <w:ind w:firstLine="640"/>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widowControl/>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widowControl/>
        <w:spacing w:line="560" w:lineRule="exact"/>
        <w:ind w:firstLine="640"/>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widowControl/>
        <w:spacing w:line="560" w:lineRule="exact"/>
        <w:ind w:firstLine="640"/>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一、洪洞县妇幼保健计划生育服务中心2022年预算收支总表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二、洪洞县妇幼保健计划生育服务中心2022年预算收入总表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三、洪洞县妇幼保健计划生育服务中心2022年预算支出总表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四、洪洞县妇幼保健计划生育服务中心2022年财政拨款收支总表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五、洪洞县妇幼保健计划生育服务中心2022年一般公共预算支出预算表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六、洪洞县妇幼保健计划生育服务中心2022年一般公共预算安排基本支出分经济科目表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16" w:firstLineChars="200"/>
        <w:jc w:val="both"/>
        <w:textAlignment w:val="auto"/>
        <w:rPr>
          <w:rFonts w:hint="eastAsia" w:ascii="仿宋_GB2312" w:eastAsia="仿宋_GB2312" w:cs="仿宋_GB2312"/>
          <w:spacing w:val="-6"/>
          <w:sz w:val="32"/>
          <w:szCs w:val="32"/>
          <w:lang w:val="en-US"/>
        </w:rPr>
      </w:pPr>
      <w:r>
        <w:rPr>
          <w:rFonts w:hint="eastAsia" w:ascii="仿宋_GB2312" w:hAnsi="Times New Roman" w:eastAsia="仿宋_GB2312" w:cs="仿宋_GB2312"/>
          <w:spacing w:val="-6"/>
          <w:kern w:val="2"/>
          <w:sz w:val="32"/>
          <w:szCs w:val="32"/>
          <w:lang w:val="en-US" w:eastAsia="zh-CN" w:bidi="ar"/>
        </w:rPr>
        <w:t>七、洪洞县妇幼保健计划生育服务中心2022年政府性基金预算支出预算表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16" w:firstLineChars="200"/>
        <w:jc w:val="both"/>
        <w:textAlignment w:val="auto"/>
        <w:rPr>
          <w:rFonts w:hint="eastAsia" w:ascii="仿宋_GB2312" w:hAnsi="Times New Roman" w:eastAsia="仿宋_GB2312" w:cs="仿宋_GB2312"/>
          <w:spacing w:val="-6"/>
          <w:kern w:val="2"/>
          <w:sz w:val="32"/>
          <w:szCs w:val="32"/>
          <w:lang w:val="en-US" w:eastAsia="zh-CN" w:bidi="ar"/>
        </w:rPr>
      </w:pPr>
      <w:r>
        <w:rPr>
          <w:rFonts w:hint="eastAsia" w:ascii="仿宋_GB2312" w:hAnsi="Times New Roman" w:eastAsia="仿宋_GB2312" w:cs="仿宋_GB2312"/>
          <w:spacing w:val="-6"/>
          <w:kern w:val="2"/>
          <w:sz w:val="32"/>
          <w:szCs w:val="32"/>
          <w:lang w:val="en-US" w:eastAsia="zh-CN" w:bidi="ar"/>
        </w:rPr>
        <w:t>八、洪洞县妇幼保健计划生育服务中心2022年政府采购支出预算表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九、洪洞县妇幼保健计划生育服务中心2022年政府购买服务预算资金明细表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十、洪洞县妇幼保健计划生育服务中心2022年一般公共预算机关运行经费支出预算表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十一、洪洞县妇幼保健计划生育服务中心2022年一般公共预算“三公”经费预算表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Times New Roman" w:eastAsia="仿宋_GB2312" w:cs="Times New Roman"/>
          <w:spacing w:val="-6"/>
          <w:kern w:val="2"/>
          <w:sz w:val="32"/>
          <w:szCs w:val="32"/>
          <w:lang w:val="en-US" w:eastAsia="zh-CN" w:bidi="ar"/>
        </w:rPr>
      </w:pPr>
      <w:r>
        <w:rPr>
          <w:rFonts w:hint="eastAsia" w:ascii="仿宋_GB2312" w:hAnsi="Times New Roman" w:eastAsia="仿宋_GB2312" w:cs="Times New Roman"/>
          <w:spacing w:val="-6"/>
          <w:kern w:val="2"/>
          <w:sz w:val="32"/>
          <w:szCs w:val="32"/>
          <w:lang w:val="en-US" w:eastAsia="zh-CN" w:bidi="ar"/>
        </w:rPr>
        <w:t>十二、洪洞县妇幼保健计划生育服务中心2022年财政项目支出绩效目标表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Times New Roman" w:eastAsia="仿宋_GB2312" w:cs="Times New Roman"/>
          <w:spacing w:val="-6"/>
          <w:kern w:val="2"/>
          <w:sz w:val="32"/>
          <w:szCs w:val="32"/>
          <w:lang w:val="en-US" w:eastAsia="zh-CN" w:bidi="ar"/>
        </w:rPr>
      </w:pPr>
      <w:r>
        <w:rPr>
          <w:rFonts w:hint="eastAsia" w:ascii="仿宋_GB2312" w:hAnsi="Times New Roman" w:eastAsia="仿宋_GB2312" w:cs="Times New Roman"/>
          <w:spacing w:val="-6"/>
          <w:kern w:val="2"/>
          <w:sz w:val="32"/>
          <w:szCs w:val="32"/>
          <w:lang w:val="en-US" w:eastAsia="zh-CN" w:bidi="ar"/>
        </w:rPr>
        <w:t>十三、洪洞县妇幼保健计划生育服务中心2022年政府性基金预算收入预算表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16" w:firstLineChars="200"/>
        <w:jc w:val="left"/>
        <w:textAlignment w:val="auto"/>
        <w:rPr>
          <w:rFonts w:hint="default" w:ascii="仿宋_GB2312" w:hAnsi="Times New Roman" w:eastAsia="仿宋_GB2312" w:cs="Times New Roman"/>
          <w:spacing w:val="-6"/>
          <w:kern w:val="2"/>
          <w:sz w:val="32"/>
          <w:szCs w:val="32"/>
          <w:lang w:val="en-US" w:eastAsia="zh-CN" w:bidi="ar"/>
        </w:rPr>
      </w:pPr>
      <w:r>
        <w:rPr>
          <w:rFonts w:hint="eastAsia" w:ascii="仿宋_GB2312" w:hAnsi="Times New Roman" w:eastAsia="仿宋_GB2312" w:cs="Times New Roman"/>
          <w:spacing w:val="-6"/>
          <w:kern w:val="2"/>
          <w:sz w:val="32"/>
          <w:szCs w:val="32"/>
          <w:lang w:val="en-US" w:eastAsia="zh-CN" w:bidi="ar"/>
        </w:rPr>
        <w:t>十四、洪洞县妇幼保健计划生育服务中心2022年国有资本经营预算收支预算表</w:t>
      </w:r>
    </w:p>
    <w:p>
      <w:pPr>
        <w:widowControl/>
        <w:spacing w:line="560" w:lineRule="exact"/>
        <w:ind w:firstLine="640" w:firstLineChars="200"/>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widowControl/>
        <w:spacing w:line="560" w:lineRule="exact"/>
        <w:ind w:firstLine="640" w:firstLineChars="200"/>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r>
        <w:rPr>
          <w:rFonts w:hint="eastAsia" w:ascii="方正小标宋简体" w:hAnsi="仿宋" w:eastAsia="方正小标宋简体" w:cs="宋体"/>
          <w:b w:val="0"/>
          <w:bCs/>
          <w:kern w:val="0"/>
          <w:sz w:val="44"/>
          <w:szCs w:val="44"/>
          <w:lang w:eastAsia="zh-CN"/>
        </w:rPr>
        <w:t>洪洞县妇幼保健计划生育服务中心</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r>
        <w:rPr>
          <w:rFonts w:hint="eastAsia" w:ascii="方正小标宋简体" w:hAnsi="仿宋" w:eastAsia="方正小标宋简体" w:cs="宋体"/>
          <w:b w:val="0"/>
          <w:bCs/>
          <w:kern w:val="0"/>
          <w:sz w:val="44"/>
          <w:szCs w:val="44"/>
        </w:rPr>
        <w:t>202</w:t>
      </w:r>
      <w:r>
        <w:rPr>
          <w:rFonts w:hint="eastAsia" w:ascii="方正小标宋简体" w:hAnsi="仿宋" w:eastAsia="方正小标宋简体" w:cs="宋体"/>
          <w:b w:val="0"/>
          <w:bCs/>
          <w:kern w:val="0"/>
          <w:sz w:val="44"/>
          <w:szCs w:val="44"/>
          <w:lang w:val="en-US" w:eastAsia="zh-CN"/>
        </w:rPr>
        <w:t>2</w:t>
      </w:r>
      <w:r>
        <w:rPr>
          <w:rFonts w:hint="eastAsia" w:ascii="方正小标宋简体" w:hAnsi="仿宋" w:eastAsia="方正小标宋简体" w:cs="宋体"/>
          <w:b w:val="0"/>
          <w:bCs/>
          <w:kern w:val="0"/>
          <w:sz w:val="44"/>
          <w:szCs w:val="44"/>
        </w:rPr>
        <w:t>年部门预</w:t>
      </w:r>
      <w:r>
        <w:rPr>
          <w:rFonts w:hint="eastAsia" w:ascii="方正小标宋简体" w:hAnsi="仿宋" w:eastAsia="方正小标宋简体" w:cs="宋体"/>
          <w:b w:val="0"/>
          <w:bCs/>
          <w:kern w:val="0"/>
          <w:sz w:val="44"/>
          <w:szCs w:val="44"/>
          <w:lang w:eastAsia="zh-CN"/>
        </w:rPr>
        <w:t>算公开</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eastAsia="zh-CN"/>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第一部分  部门概况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仿宋_GB2312" w:hAnsi="仿宋_GB2312" w:eastAsia="仿宋_GB2312" w:cs="仿宋_GB2312"/>
          <w:b w:val="0"/>
          <w:bCs w:val="0"/>
          <w:sz w:val="32"/>
          <w:szCs w:val="32"/>
        </w:rPr>
      </w:pPr>
      <w:r>
        <w:rPr>
          <w:rStyle w:val="8"/>
          <w:rFonts w:hint="eastAsia" w:ascii="黑体" w:hAnsi="黑体" w:eastAsia="黑体" w:cs="黑体"/>
          <w:b w:val="0"/>
          <w:bCs w:val="0"/>
          <w:i w:val="0"/>
          <w:iCs w:val="0"/>
          <w:caps w:val="0"/>
          <w:color w:val="000000"/>
          <w:spacing w:val="0"/>
          <w:sz w:val="32"/>
          <w:szCs w:val="32"/>
          <w:shd w:val="clear" w:fill="FFFFFF"/>
        </w:rPr>
        <w:t>第一部分  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Style w:val="8"/>
          <w:rFonts w:hint="eastAsia" w:ascii="黑体" w:hAnsi="黑体" w:eastAsia="黑体" w:cs="黑体"/>
          <w:b w:val="0"/>
          <w:bCs w:val="0"/>
          <w:i w:val="0"/>
          <w:iCs w:val="0"/>
          <w:caps w:val="0"/>
          <w:color w:val="000000"/>
          <w:spacing w:val="0"/>
          <w:sz w:val="32"/>
          <w:szCs w:val="32"/>
          <w:shd w:val="clear" w:fill="FFFFFF"/>
        </w:rPr>
        <w:t>一、部门职责</w:t>
      </w:r>
      <w:r>
        <w:rPr>
          <w:rFonts w:hint="eastAsia" w:ascii="仿宋_GB2312" w:hAnsi="仿宋_GB2312" w:eastAsia="仿宋_GB2312" w:cs="仿宋_GB2312"/>
          <w:b w:val="0"/>
          <w:bCs w:val="0"/>
          <w:i w:val="0"/>
          <w:iCs w:val="0"/>
          <w:caps w:val="0"/>
          <w:color w:val="000000"/>
          <w:spacing w:val="0"/>
          <w:sz w:val="32"/>
          <w:szCs w:val="32"/>
          <w:shd w:val="clear" w:fill="FFFFFF"/>
        </w:rPr>
        <w:t> </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为辖区内妇女儿童提供妇女保健、儿童保健等妇幼保健服务和妇女儿童常见病防治服务等；</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承担计划生育宣传教育、技术服务、优生指导、信息咨询、随访服务、生殖保健、人员培训等任务；</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开展婚前孕前优生健康检查、出生缺陷综合防治、“两癌”筛查等工作;</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向辖区群众宣传普及健康知识，倡导健康行为和生活方式，提高健康素养和健康水平；</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承担基本医疗服务工作；受县卫体局的委托承担辖区妇幼保健业务管理、项目管理、培训和技术支持工作。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sz w:val="32"/>
          <w:szCs w:val="32"/>
        </w:rPr>
      </w:pPr>
      <w:r>
        <w:rPr>
          <w:rStyle w:val="8"/>
          <w:rFonts w:hint="eastAsia" w:ascii="黑体" w:hAnsi="黑体" w:eastAsia="黑体" w:cs="黑体"/>
          <w:b w:val="0"/>
          <w:bCs w:val="0"/>
          <w:i w:val="0"/>
          <w:iCs w:val="0"/>
          <w:caps w:val="0"/>
          <w:color w:val="000000"/>
          <w:spacing w:val="0"/>
          <w:sz w:val="32"/>
          <w:szCs w:val="32"/>
          <w:shd w:val="clear" w:fill="FFFFFF"/>
        </w:rPr>
        <w:t>二、机构设置情况</w:t>
      </w:r>
      <w:r>
        <w:rPr>
          <w:rFonts w:hint="eastAsia" w:ascii="黑体" w:hAnsi="黑体" w:eastAsia="黑体" w:cs="黑体"/>
          <w:b w:val="0"/>
          <w:bCs w:val="0"/>
          <w:i w:val="0"/>
          <w:iCs w:val="0"/>
          <w:caps w:val="0"/>
          <w:color w:val="000000"/>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洪洞县妇幼保健计划生育服务中心内设12个科室，包括：办公室、财务科、出生证明签发室、妇女保健科/妇科、儿童保健科/儿科、计划生育服务科、婚孕检科、检验科、医技科、新筛科、宣教科、信息科，洪洞县妇幼保健计划生育服务中心编制75人，实有在职人数79人。</w:t>
      </w:r>
    </w:p>
    <w:p>
      <w:pPr>
        <w:keepNext w:val="0"/>
        <w:keepLines w:val="0"/>
        <w:pageBreakBefore w:val="0"/>
        <w:widowControl/>
        <w:kinsoku/>
        <w:wordWrap/>
        <w:overflowPunct/>
        <w:topLinePunct w:val="0"/>
        <w:bidi w:val="0"/>
        <w:snapToGrid/>
        <w:spacing w:line="560" w:lineRule="exact"/>
        <w:ind w:firstLine="635"/>
        <w:textAlignment w:val="auto"/>
        <w:rPr>
          <w:rStyle w:val="8"/>
          <w:rFonts w:hint="eastAsia" w:ascii="黑体" w:hAnsi="黑体" w:eastAsia="黑体" w:cs="黑体"/>
          <w:b w:val="0"/>
          <w:bCs w:val="0"/>
          <w:i w:val="0"/>
          <w:iCs w:val="0"/>
          <w:caps w:val="0"/>
          <w:color w:val="000000"/>
          <w:spacing w:val="0"/>
          <w:kern w:val="0"/>
          <w:sz w:val="32"/>
          <w:szCs w:val="32"/>
          <w:shd w:val="clear" w:fill="FFFFFF"/>
          <w:lang w:val="en-US" w:eastAsia="zh-CN" w:bidi="ar"/>
        </w:rPr>
      </w:pPr>
      <w:r>
        <w:rPr>
          <w:rStyle w:val="8"/>
          <w:rFonts w:hint="eastAsia" w:ascii="黑体" w:hAnsi="黑体" w:eastAsia="黑体" w:cs="黑体"/>
          <w:b w:val="0"/>
          <w:bCs w:val="0"/>
          <w:i w:val="0"/>
          <w:iCs w:val="0"/>
          <w:caps w:val="0"/>
          <w:color w:val="000000"/>
          <w:spacing w:val="0"/>
          <w:kern w:val="0"/>
          <w:sz w:val="32"/>
          <w:szCs w:val="32"/>
          <w:shd w:val="clear" w:fill="FFFFFF"/>
          <w:lang w:val="en-US" w:eastAsia="zh-CN" w:bidi="ar"/>
        </w:rPr>
        <w:t>三、2022年部门主要工作任务及目标</w:t>
      </w:r>
    </w:p>
    <w:p>
      <w:pPr>
        <w:keepNext w:val="0"/>
        <w:keepLines w:val="0"/>
        <w:pageBreakBefore w:val="0"/>
        <w:numPr>
          <w:ilvl w:val="0"/>
          <w:numId w:val="0"/>
        </w:numPr>
        <w:kinsoku/>
        <w:wordWrap/>
        <w:overflowPunct/>
        <w:topLinePunct w:val="0"/>
        <w:bidi w:val="0"/>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cs="仿宋"/>
          <w:sz w:val="32"/>
          <w:szCs w:val="32"/>
          <w:lang w:val="en-US" w:eastAsia="zh-CN"/>
        </w:rPr>
        <w:t>在2022年我中心将继续</w:t>
      </w:r>
      <w:r>
        <w:rPr>
          <w:rFonts w:hint="eastAsia" w:ascii="仿宋" w:hAnsi="仿宋" w:eastAsia="仿宋"/>
          <w:sz w:val="32"/>
          <w:szCs w:val="32"/>
        </w:rPr>
        <w:t>遵循“以保健为中心，以保障生殖健康为目的，实行保健与临床相结合，面向群体、面向基层和预防为主”的妇</w:t>
      </w:r>
      <w:r>
        <w:rPr>
          <w:rFonts w:hint="eastAsia" w:ascii="仿宋" w:hAnsi="仿宋" w:eastAsia="仿宋"/>
          <w:sz w:val="32"/>
          <w:szCs w:val="32"/>
          <w:lang w:eastAsia="zh-CN"/>
        </w:rPr>
        <w:t>计</w:t>
      </w:r>
      <w:r>
        <w:rPr>
          <w:rFonts w:hint="eastAsia" w:ascii="仿宋" w:hAnsi="仿宋" w:eastAsia="仿宋"/>
          <w:sz w:val="32"/>
          <w:szCs w:val="32"/>
        </w:rPr>
        <w:t>卫生工作方针，全面落实妇</w:t>
      </w:r>
      <w:r>
        <w:rPr>
          <w:rFonts w:hint="eastAsia" w:ascii="仿宋" w:hAnsi="仿宋" w:eastAsia="仿宋"/>
          <w:sz w:val="32"/>
          <w:szCs w:val="32"/>
          <w:lang w:eastAsia="zh-CN"/>
        </w:rPr>
        <w:t>计</w:t>
      </w:r>
      <w:r>
        <w:rPr>
          <w:rFonts w:hint="eastAsia" w:ascii="仿宋" w:hAnsi="仿宋" w:eastAsia="仿宋"/>
          <w:sz w:val="32"/>
          <w:szCs w:val="32"/>
        </w:rPr>
        <w:t>卫生各项工作措施，促进全县妇</w:t>
      </w:r>
      <w:r>
        <w:rPr>
          <w:rFonts w:hint="eastAsia" w:ascii="仿宋" w:hAnsi="仿宋" w:eastAsia="仿宋"/>
          <w:sz w:val="32"/>
          <w:szCs w:val="32"/>
          <w:lang w:eastAsia="zh-CN"/>
        </w:rPr>
        <w:t>计工作</w:t>
      </w:r>
      <w:r>
        <w:rPr>
          <w:rFonts w:hint="eastAsia" w:ascii="仿宋" w:hAnsi="仿宋" w:eastAsia="仿宋"/>
          <w:sz w:val="32"/>
          <w:szCs w:val="32"/>
        </w:rPr>
        <w:t>迈上新台阶。现将20</w:t>
      </w:r>
      <w:r>
        <w:rPr>
          <w:rFonts w:hint="eastAsia" w:ascii="仿宋" w:hAnsi="仿宋" w:eastAsia="仿宋"/>
          <w:sz w:val="32"/>
          <w:szCs w:val="32"/>
          <w:lang w:val="en-US" w:eastAsia="zh-CN"/>
        </w:rPr>
        <w:t>22</w:t>
      </w:r>
      <w:r>
        <w:rPr>
          <w:rFonts w:hint="eastAsia" w:ascii="仿宋" w:hAnsi="仿宋" w:eastAsia="仿宋"/>
          <w:sz w:val="32"/>
          <w:szCs w:val="32"/>
        </w:rPr>
        <w:t>年</w:t>
      </w:r>
      <w:r>
        <w:rPr>
          <w:rFonts w:hint="eastAsia" w:ascii="仿宋" w:hAnsi="仿宋" w:eastAsia="仿宋"/>
          <w:sz w:val="32"/>
          <w:szCs w:val="32"/>
          <w:lang w:eastAsia="zh-CN"/>
        </w:rPr>
        <w:t>具体</w:t>
      </w:r>
      <w:r>
        <w:rPr>
          <w:rFonts w:hint="eastAsia" w:ascii="仿宋" w:hAnsi="仿宋" w:eastAsia="仿宋"/>
          <w:sz w:val="32"/>
          <w:szCs w:val="32"/>
        </w:rPr>
        <w:t>工作计划如下：</w:t>
      </w:r>
    </w:p>
    <w:p>
      <w:pPr>
        <w:keepNext w:val="0"/>
        <w:keepLines w:val="0"/>
        <w:pageBreakBefore w:val="0"/>
        <w:kinsoku/>
        <w:wordWrap/>
        <w:overflowPunct/>
        <w:topLinePunct w:val="0"/>
        <w:bidi w:val="0"/>
        <w:snapToGrid/>
        <w:spacing w:line="560" w:lineRule="exact"/>
        <w:ind w:firstLine="643" w:firstLineChars="200"/>
        <w:jc w:val="left"/>
        <w:textAlignment w:val="auto"/>
        <w:rPr>
          <w:rFonts w:hint="eastAsia" w:ascii="仿宋" w:hAnsi="仿宋" w:eastAsia="仿宋" w:cs="仿宋"/>
          <w:b/>
          <w:bCs/>
          <w:color w:val="000000"/>
          <w:sz w:val="32"/>
          <w:szCs w:val="32"/>
          <w:lang w:val="en-US" w:eastAsia="zh-CN"/>
        </w:rPr>
      </w:pPr>
      <w:r>
        <w:rPr>
          <w:rFonts w:hint="eastAsia" w:ascii="黑体" w:hAnsi="黑体" w:eastAsia="黑体"/>
          <w:b/>
          <w:bCs/>
          <w:color w:val="000000"/>
          <w:sz w:val="32"/>
          <w:szCs w:val="32"/>
          <w:lang w:val="en-US" w:eastAsia="zh-CN"/>
        </w:rPr>
        <w:t>1、</w:t>
      </w:r>
      <w:r>
        <w:rPr>
          <w:rFonts w:hint="eastAsia" w:ascii="仿宋" w:hAnsi="仿宋" w:eastAsia="仿宋" w:cs="仿宋"/>
          <w:color w:val="000000"/>
          <w:sz w:val="32"/>
          <w:szCs w:val="32"/>
          <w:lang w:eastAsia="zh-CN"/>
        </w:rPr>
        <w:t>扎实开展好省市县政府安排的“民生实事”。</w:t>
      </w:r>
    </w:p>
    <w:p>
      <w:pPr>
        <w:keepNext w:val="0"/>
        <w:keepLines w:val="0"/>
        <w:pageBreakBefore w:val="0"/>
        <w:kinsoku/>
        <w:wordWrap/>
        <w:overflowPunct/>
        <w:topLinePunct w:val="0"/>
        <w:bidi w:val="0"/>
        <w:snapToGrid/>
        <w:spacing w:line="560" w:lineRule="exact"/>
        <w:ind w:firstLine="643" w:firstLineChars="200"/>
        <w:jc w:val="left"/>
        <w:textAlignment w:val="auto"/>
        <w:rPr>
          <w:rFonts w:hint="eastAsia" w:ascii="仿宋" w:hAnsi="仿宋"/>
        </w:rPr>
      </w:pPr>
      <w:r>
        <w:rPr>
          <w:rFonts w:hint="eastAsia" w:ascii="黑体" w:hAnsi="黑体" w:eastAsia="黑体"/>
          <w:b/>
          <w:bCs/>
          <w:color w:val="000000"/>
          <w:sz w:val="32"/>
          <w:szCs w:val="32"/>
          <w:lang w:val="en-US" w:eastAsia="zh-CN"/>
        </w:rPr>
        <w:t>2</w:t>
      </w:r>
      <w:r>
        <w:rPr>
          <w:rFonts w:hint="eastAsia" w:ascii="黑体" w:hAnsi="黑体" w:eastAsia="黑体"/>
          <w:b/>
          <w:bCs/>
          <w:color w:val="000000"/>
          <w:sz w:val="32"/>
          <w:szCs w:val="32"/>
        </w:rPr>
        <w:t>、</w:t>
      </w:r>
      <w:r>
        <w:rPr>
          <w:rFonts w:hint="eastAsia" w:ascii="仿宋" w:hAnsi="仿宋" w:eastAsia="仿宋"/>
          <w:color w:val="000000"/>
          <w:sz w:val="32"/>
          <w:szCs w:val="32"/>
        </w:rPr>
        <w:t>加强基层妇幼保健人员妇幼项目工作培训，提高服务质量，全年完成对乡、村妇幼保健工作技术指导不少于</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次。</w:t>
      </w:r>
    </w:p>
    <w:p>
      <w:pPr>
        <w:keepNext w:val="0"/>
        <w:keepLines w:val="0"/>
        <w:pageBreakBefore w:val="0"/>
        <w:kinsoku/>
        <w:wordWrap/>
        <w:overflowPunct/>
        <w:topLinePunct w:val="0"/>
        <w:bidi w:val="0"/>
        <w:snapToGrid/>
        <w:spacing w:line="560" w:lineRule="exact"/>
        <w:ind w:firstLine="643" w:firstLineChars="200"/>
        <w:jc w:val="left"/>
        <w:textAlignment w:val="auto"/>
        <w:rPr>
          <w:rFonts w:hint="eastAsia" w:ascii="仿宋" w:hAnsi="仿宋" w:eastAsia="仿宋"/>
          <w:color w:val="000000"/>
          <w:sz w:val="32"/>
          <w:szCs w:val="32"/>
        </w:rPr>
      </w:pPr>
      <w:r>
        <w:rPr>
          <w:rFonts w:hint="eastAsia" w:ascii="黑体" w:hAnsi="黑体" w:eastAsia="黑体"/>
          <w:b/>
          <w:bCs/>
          <w:color w:val="000000"/>
          <w:sz w:val="32"/>
          <w:szCs w:val="32"/>
          <w:lang w:val="en-US" w:eastAsia="zh-CN"/>
        </w:rPr>
        <w:t>3</w:t>
      </w:r>
      <w:r>
        <w:rPr>
          <w:rFonts w:hint="eastAsia" w:ascii="黑体" w:hAnsi="黑体" w:eastAsia="黑体"/>
          <w:b/>
          <w:bCs/>
          <w:color w:val="000000"/>
          <w:sz w:val="32"/>
          <w:szCs w:val="32"/>
        </w:rPr>
        <w:t>、</w:t>
      </w:r>
      <w:r>
        <w:rPr>
          <w:rFonts w:hint="eastAsia" w:ascii="仿宋" w:hAnsi="仿宋" w:eastAsia="仿宋"/>
          <w:color w:val="000000"/>
          <w:sz w:val="32"/>
          <w:szCs w:val="32"/>
        </w:rPr>
        <w:t>做好基本公共卫生0-6岁儿童及孕产妇妇幼项目工作的督导、培训及指导工作。</w:t>
      </w:r>
    </w:p>
    <w:p>
      <w:pPr>
        <w:keepNext w:val="0"/>
        <w:keepLines w:val="0"/>
        <w:pageBreakBefore w:val="0"/>
        <w:kinsoku/>
        <w:wordWrap/>
        <w:overflowPunct/>
        <w:topLinePunct w:val="0"/>
        <w:bidi w:val="0"/>
        <w:snapToGrid/>
        <w:spacing w:line="560" w:lineRule="exact"/>
        <w:ind w:firstLine="643" w:firstLineChars="200"/>
        <w:jc w:val="left"/>
        <w:textAlignment w:val="auto"/>
        <w:rPr>
          <w:rFonts w:hint="eastAsia" w:ascii="仿宋" w:hAnsi="仿宋" w:eastAsia="仿宋"/>
          <w:color w:val="000000"/>
          <w:sz w:val="32"/>
          <w:szCs w:val="32"/>
          <w:lang w:eastAsia="zh-CN"/>
        </w:rPr>
      </w:pPr>
      <w:r>
        <w:rPr>
          <w:rFonts w:hint="eastAsia" w:ascii="仿宋" w:hAnsi="仿宋" w:eastAsia="仿宋"/>
          <w:b/>
          <w:bCs/>
          <w:color w:val="000000"/>
          <w:sz w:val="32"/>
          <w:szCs w:val="32"/>
          <w:lang w:val="en-US" w:eastAsia="zh-CN"/>
        </w:rPr>
        <w:t>4</w:t>
      </w:r>
      <w:r>
        <w:rPr>
          <w:rFonts w:hint="eastAsia" w:ascii="仿宋" w:hAnsi="仿宋" w:eastAsia="仿宋"/>
          <w:color w:val="000000"/>
          <w:sz w:val="32"/>
          <w:szCs w:val="32"/>
          <w:lang w:eastAsia="zh-CN"/>
        </w:rPr>
        <w:t>、根据《托儿所、幼儿园卫生保健管理办法》规定做好我县新入托、入幼儿童及幼儿从业教师的体检工作。</w:t>
      </w:r>
    </w:p>
    <w:p>
      <w:pPr>
        <w:keepNext w:val="0"/>
        <w:keepLines w:val="0"/>
        <w:pageBreakBefore w:val="0"/>
        <w:kinsoku/>
        <w:wordWrap/>
        <w:overflowPunct/>
        <w:topLinePunct w:val="0"/>
        <w:bidi w:val="0"/>
        <w:snapToGrid/>
        <w:spacing w:line="560" w:lineRule="exact"/>
        <w:ind w:firstLine="643" w:firstLineChars="200"/>
        <w:jc w:val="left"/>
        <w:textAlignment w:val="auto"/>
        <w:rPr>
          <w:rStyle w:val="10"/>
          <w:rFonts w:hint="eastAsia" w:ascii="宋体" w:hAnsi="宋体"/>
          <w:color w:val="000000"/>
        </w:rPr>
      </w:pPr>
      <w:r>
        <w:rPr>
          <w:rFonts w:hint="eastAsia" w:ascii="黑体" w:hAnsi="黑体" w:eastAsia="黑体"/>
          <w:b/>
          <w:bCs/>
          <w:color w:val="000000"/>
          <w:sz w:val="32"/>
          <w:szCs w:val="32"/>
          <w:lang w:val="en-US" w:eastAsia="zh-CN"/>
        </w:rPr>
        <w:t>5</w:t>
      </w:r>
      <w:r>
        <w:rPr>
          <w:rFonts w:hint="eastAsia" w:ascii="黑体" w:hAnsi="黑体" w:eastAsia="黑体"/>
          <w:b/>
          <w:bCs/>
          <w:color w:val="000000"/>
          <w:sz w:val="32"/>
          <w:szCs w:val="32"/>
        </w:rPr>
        <w:t>、</w:t>
      </w:r>
      <w:r>
        <w:rPr>
          <w:rFonts w:hint="eastAsia" w:ascii="仿宋" w:hAnsi="仿宋" w:eastAsia="仿宋"/>
          <w:color w:val="000000"/>
          <w:sz w:val="32"/>
          <w:szCs w:val="32"/>
        </w:rPr>
        <w:t>强化《出生医学证明》发放的监管工作，确保全县无违规签发《出生医学证明》事件发生，各助产机构废证率不超1℅。</w:t>
      </w:r>
      <w:r>
        <w:rPr>
          <w:rStyle w:val="10"/>
          <w:rFonts w:hint="eastAsia" w:ascii="宋体" w:hAnsi="宋体" w:eastAsia="仿宋"/>
          <w:color w:val="000000"/>
          <w:sz w:val="32"/>
          <w:szCs w:val="32"/>
        </w:rPr>
        <w:t xml:space="preserve"> </w:t>
      </w:r>
    </w:p>
    <w:p>
      <w:pPr>
        <w:keepNext w:val="0"/>
        <w:keepLines w:val="0"/>
        <w:pageBreakBefore w:val="0"/>
        <w:kinsoku/>
        <w:wordWrap/>
        <w:overflowPunct/>
        <w:topLinePunct w:val="0"/>
        <w:bidi w:val="0"/>
        <w:snapToGrid/>
        <w:spacing w:line="560" w:lineRule="exact"/>
        <w:ind w:firstLine="643" w:firstLineChars="200"/>
        <w:jc w:val="left"/>
        <w:textAlignment w:val="auto"/>
        <w:rPr>
          <w:rFonts w:hint="eastAsia" w:ascii="仿宋" w:hAnsi="仿宋" w:eastAsia="仿宋"/>
          <w:color w:val="000000"/>
          <w:sz w:val="32"/>
          <w:szCs w:val="32"/>
        </w:rPr>
      </w:pPr>
      <w:r>
        <w:rPr>
          <w:rFonts w:hint="eastAsia" w:ascii="黑体" w:hAnsi="黑体" w:eastAsia="黑体"/>
          <w:b/>
          <w:bCs/>
          <w:color w:val="000000"/>
          <w:sz w:val="32"/>
          <w:szCs w:val="32"/>
          <w:lang w:val="en-US" w:eastAsia="zh-CN"/>
        </w:rPr>
        <w:t>6</w:t>
      </w:r>
      <w:r>
        <w:rPr>
          <w:rFonts w:hint="eastAsia" w:ascii="黑体" w:hAnsi="黑体" w:eastAsia="黑体"/>
          <w:b/>
          <w:bCs/>
          <w:color w:val="000000"/>
          <w:sz w:val="32"/>
          <w:szCs w:val="32"/>
        </w:rPr>
        <w:t>、</w:t>
      </w:r>
      <w:r>
        <w:rPr>
          <w:rFonts w:hint="eastAsia" w:ascii="仿宋" w:hAnsi="仿宋" w:eastAsia="仿宋"/>
          <w:color w:val="000000"/>
          <w:sz w:val="32"/>
          <w:szCs w:val="32"/>
        </w:rPr>
        <w:t>做好全县育龄妇女叶酸的发放工作，</w:t>
      </w:r>
      <w:r>
        <w:rPr>
          <w:rFonts w:hint="eastAsia" w:ascii="仿宋" w:hAnsi="仿宋" w:eastAsia="仿宋"/>
          <w:color w:val="000000"/>
          <w:sz w:val="32"/>
          <w:szCs w:val="32"/>
          <w:lang w:eastAsia="zh-CN"/>
        </w:rPr>
        <w:t>按时按量安成年度</w:t>
      </w:r>
      <w:r>
        <w:rPr>
          <w:rFonts w:hint="eastAsia" w:ascii="仿宋" w:hAnsi="仿宋" w:eastAsia="仿宋"/>
          <w:color w:val="000000"/>
          <w:sz w:val="32"/>
          <w:szCs w:val="32"/>
        </w:rPr>
        <w:t>发放任务。</w:t>
      </w:r>
    </w:p>
    <w:p>
      <w:pPr>
        <w:keepNext w:val="0"/>
        <w:keepLines w:val="0"/>
        <w:pageBreakBefore w:val="0"/>
        <w:kinsoku/>
        <w:wordWrap/>
        <w:overflowPunct/>
        <w:topLinePunct w:val="0"/>
        <w:bidi w:val="0"/>
        <w:snapToGrid/>
        <w:spacing w:line="560" w:lineRule="exact"/>
        <w:ind w:firstLine="630" w:firstLineChars="196"/>
        <w:jc w:val="left"/>
        <w:textAlignment w:val="auto"/>
        <w:rPr>
          <w:rFonts w:hint="eastAsia" w:ascii="华文仿宋" w:hAnsi="华文仿宋" w:eastAsia="华文仿宋"/>
          <w:color w:val="000000"/>
          <w:sz w:val="32"/>
          <w:szCs w:val="32"/>
        </w:rPr>
      </w:pPr>
      <w:r>
        <w:rPr>
          <w:rFonts w:hint="eastAsia" w:ascii="黑体" w:hAnsi="黑体" w:eastAsia="黑体"/>
          <w:b/>
          <w:bCs/>
          <w:color w:val="000000"/>
          <w:sz w:val="32"/>
          <w:szCs w:val="32"/>
          <w:lang w:val="en-US" w:eastAsia="zh-CN"/>
        </w:rPr>
        <w:t>7</w:t>
      </w:r>
      <w:r>
        <w:rPr>
          <w:rFonts w:hint="eastAsia" w:ascii="黑体" w:hAnsi="黑体" w:eastAsia="黑体"/>
          <w:b/>
          <w:bCs/>
          <w:color w:val="000000"/>
          <w:sz w:val="32"/>
          <w:szCs w:val="32"/>
        </w:rPr>
        <w:t>、</w:t>
      </w:r>
      <w:r>
        <w:rPr>
          <w:rFonts w:hint="eastAsia" w:ascii="华文仿宋" w:hAnsi="华文仿宋" w:eastAsia="华文仿宋"/>
          <w:color w:val="000000"/>
          <w:sz w:val="32"/>
          <w:szCs w:val="32"/>
        </w:rPr>
        <w:t>完成全县孕产妇</w:t>
      </w:r>
      <w:r>
        <w:rPr>
          <w:rFonts w:hint="eastAsia" w:ascii="华文仿宋" w:hAnsi="华文仿宋" w:eastAsia="华文仿宋"/>
          <w:color w:val="000000"/>
          <w:sz w:val="32"/>
          <w:szCs w:val="32"/>
          <w:lang w:eastAsia="zh-CN"/>
        </w:rPr>
        <w:t>孕期及孕早期</w:t>
      </w:r>
      <w:r>
        <w:rPr>
          <w:rFonts w:hint="eastAsia" w:ascii="华文仿宋" w:hAnsi="华文仿宋" w:eastAsia="华文仿宋"/>
          <w:color w:val="000000"/>
          <w:sz w:val="32"/>
          <w:szCs w:val="32"/>
        </w:rPr>
        <w:t>的艾滋病、乙肝、梅毒筛查工作，并做好筛查结果的反馈、追踪、随访。</w:t>
      </w:r>
    </w:p>
    <w:p>
      <w:pPr>
        <w:keepNext w:val="0"/>
        <w:keepLines w:val="0"/>
        <w:pageBreakBefore w:val="0"/>
        <w:kinsoku/>
        <w:wordWrap/>
        <w:overflowPunct/>
        <w:topLinePunct w:val="0"/>
        <w:bidi w:val="0"/>
        <w:snapToGrid/>
        <w:spacing w:line="560" w:lineRule="exact"/>
        <w:ind w:firstLine="630" w:firstLineChars="196"/>
        <w:jc w:val="left"/>
        <w:textAlignment w:val="auto"/>
        <w:rPr>
          <w:rFonts w:hint="eastAsia" w:ascii="仿宋" w:hAnsi="仿宋" w:eastAsia="仿宋"/>
          <w:color w:val="000000"/>
          <w:sz w:val="32"/>
          <w:szCs w:val="32"/>
        </w:rPr>
      </w:pPr>
      <w:r>
        <w:rPr>
          <w:rFonts w:hint="eastAsia" w:ascii="华文仿宋" w:hAnsi="华文仿宋" w:eastAsia="华文仿宋"/>
          <w:b/>
          <w:bCs/>
          <w:color w:val="000000"/>
          <w:sz w:val="32"/>
          <w:szCs w:val="32"/>
          <w:lang w:val="en-US" w:eastAsia="zh-CN"/>
        </w:rPr>
        <w:t>8</w:t>
      </w:r>
      <w:r>
        <w:rPr>
          <w:rFonts w:hint="eastAsia" w:ascii="华文仿宋" w:hAnsi="华文仿宋" w:eastAsia="华文仿宋"/>
          <w:color w:val="000000"/>
          <w:sz w:val="32"/>
          <w:szCs w:val="32"/>
          <w:lang w:eastAsia="zh-CN"/>
        </w:rPr>
        <w:t>、做好全县母子健康手册的发放与管理，且每月向市妇幼统计上报发放情况。</w:t>
      </w:r>
      <w:r>
        <w:rPr>
          <w:rFonts w:hint="eastAsia" w:ascii="仿宋" w:hAnsi="仿宋" w:eastAsia="仿宋"/>
          <w:color w:val="000000"/>
          <w:sz w:val="32"/>
          <w:szCs w:val="32"/>
        </w:rPr>
        <w:t xml:space="preserve"> </w:t>
      </w:r>
    </w:p>
    <w:p>
      <w:pPr>
        <w:keepNext w:val="0"/>
        <w:keepLines w:val="0"/>
        <w:pageBreakBefore w:val="0"/>
        <w:kinsoku/>
        <w:wordWrap/>
        <w:overflowPunct/>
        <w:topLinePunct w:val="0"/>
        <w:bidi w:val="0"/>
        <w:snapToGrid/>
        <w:spacing w:line="560" w:lineRule="exact"/>
        <w:ind w:firstLine="627" w:firstLineChars="196"/>
        <w:jc w:val="left"/>
        <w:textAlignment w:val="auto"/>
        <w:rPr>
          <w:rFonts w:hint="eastAsia" w:ascii="仿宋" w:hAnsi="仿宋" w:eastAsia="仿宋"/>
          <w:color w:val="000000"/>
          <w:sz w:val="32"/>
          <w:szCs w:val="32"/>
          <w:lang w:eastAsia="zh-CN"/>
        </w:rPr>
      </w:pPr>
      <w:r>
        <w:rPr>
          <w:rFonts w:hint="eastAsia" w:ascii="黑体" w:hAnsi="黑体" w:eastAsia="黑体" w:cs="黑体"/>
          <w:color w:val="000000"/>
          <w:sz w:val="32"/>
          <w:szCs w:val="32"/>
          <w:lang w:val="en-US" w:eastAsia="zh-CN"/>
        </w:rPr>
        <w:t>9</w:t>
      </w:r>
      <w:r>
        <w:rPr>
          <w:rFonts w:hint="eastAsia" w:ascii="黑体" w:hAnsi="黑体" w:eastAsia="黑体" w:cs="黑体"/>
          <w:color w:val="000000"/>
          <w:sz w:val="32"/>
          <w:szCs w:val="32"/>
          <w:lang w:eastAsia="zh-CN"/>
        </w:rPr>
        <w:t>、</w:t>
      </w:r>
      <w:r>
        <w:rPr>
          <w:rFonts w:hint="eastAsia" w:ascii="仿宋" w:hAnsi="仿宋" w:eastAsia="仿宋"/>
          <w:color w:val="000000"/>
          <w:sz w:val="32"/>
          <w:szCs w:val="32"/>
          <w:lang w:eastAsia="zh-CN"/>
        </w:rPr>
        <w:t>做好三网监测数据的收集、汇总及上报工作，向国家提供准确有效的各项数据。</w:t>
      </w:r>
    </w:p>
    <w:p>
      <w:pPr>
        <w:keepNext w:val="0"/>
        <w:keepLines w:val="0"/>
        <w:pageBreakBefore w:val="0"/>
        <w:kinsoku/>
        <w:wordWrap/>
        <w:overflowPunct/>
        <w:topLinePunct w:val="0"/>
        <w:bidi w:val="0"/>
        <w:snapToGrid/>
        <w:spacing w:line="560" w:lineRule="exact"/>
        <w:ind w:firstLine="627" w:firstLineChars="196"/>
        <w:jc w:val="left"/>
        <w:textAlignment w:val="auto"/>
        <w:rPr>
          <w:rFonts w:hint="eastAsia" w:ascii="仿宋" w:hAnsi="仿宋" w:eastAsia="仿宋"/>
          <w:color w:val="000000"/>
          <w:sz w:val="32"/>
          <w:szCs w:val="32"/>
          <w:lang w:eastAsia="zh-CN"/>
        </w:rPr>
      </w:pPr>
      <w:r>
        <w:rPr>
          <w:rFonts w:hint="eastAsia" w:ascii="黑体" w:hAnsi="黑体" w:eastAsia="黑体" w:cs="黑体"/>
          <w:color w:val="000000"/>
          <w:sz w:val="32"/>
          <w:szCs w:val="32"/>
          <w:lang w:val="en-US" w:eastAsia="zh-CN"/>
        </w:rPr>
        <w:t>10</w:t>
      </w:r>
      <w:r>
        <w:rPr>
          <w:rFonts w:hint="eastAsia" w:ascii="黑体" w:hAnsi="黑体" w:eastAsia="黑体" w:cs="黑体"/>
          <w:color w:val="000000"/>
          <w:sz w:val="32"/>
          <w:szCs w:val="32"/>
          <w:lang w:eastAsia="zh-CN"/>
        </w:rPr>
        <w:t>、</w:t>
      </w:r>
      <w:r>
        <w:rPr>
          <w:rFonts w:hint="eastAsia" w:ascii="仿宋" w:hAnsi="仿宋" w:eastAsia="仿宋"/>
          <w:color w:val="000000"/>
          <w:sz w:val="32"/>
          <w:szCs w:val="32"/>
          <w:lang w:eastAsia="zh-CN"/>
        </w:rPr>
        <w:t>开展好全县的妇女病普查和生殖健康检查工作。</w:t>
      </w:r>
    </w:p>
    <w:p>
      <w:pPr>
        <w:keepNext w:val="0"/>
        <w:keepLines w:val="0"/>
        <w:pageBreakBefore w:val="0"/>
        <w:kinsoku/>
        <w:wordWrap/>
        <w:overflowPunct/>
        <w:topLinePunct w:val="0"/>
        <w:bidi w:val="0"/>
        <w:snapToGrid/>
        <w:spacing w:line="560" w:lineRule="exact"/>
        <w:ind w:firstLine="627" w:firstLineChars="196"/>
        <w:jc w:val="left"/>
        <w:textAlignment w:val="auto"/>
        <w:rPr>
          <w:rFonts w:hint="eastAsia" w:ascii="仿宋" w:hAnsi="仿宋" w:eastAsia="仿宋"/>
          <w:color w:val="000000"/>
          <w:sz w:val="32"/>
          <w:szCs w:val="32"/>
          <w:lang w:eastAsia="zh-CN"/>
        </w:rPr>
      </w:pPr>
      <w:r>
        <w:rPr>
          <w:rFonts w:hint="eastAsia" w:ascii="黑体" w:hAnsi="黑体" w:eastAsia="黑体" w:cs="黑体"/>
          <w:color w:val="000000"/>
          <w:sz w:val="32"/>
          <w:szCs w:val="32"/>
          <w:lang w:val="en-US" w:eastAsia="zh-CN"/>
        </w:rPr>
        <w:t>11</w:t>
      </w:r>
      <w:r>
        <w:rPr>
          <w:rFonts w:hint="eastAsia" w:ascii="黑体" w:hAnsi="黑体" w:eastAsia="黑体" w:cs="黑体"/>
          <w:color w:val="000000"/>
          <w:sz w:val="32"/>
          <w:szCs w:val="32"/>
          <w:lang w:eastAsia="zh-CN"/>
        </w:rPr>
        <w:t>、</w:t>
      </w:r>
      <w:r>
        <w:rPr>
          <w:rFonts w:hint="eastAsia" w:ascii="仿宋" w:hAnsi="仿宋" w:eastAsia="仿宋"/>
          <w:color w:val="000000"/>
          <w:sz w:val="32"/>
          <w:szCs w:val="32"/>
        </w:rPr>
        <w:t>贯彻落实《新生儿疾病筛查管理办法》，规范新生儿疾病筛查、诊断和治疗，确保全县新生儿筛查率达到90℅以上。</w:t>
      </w:r>
    </w:p>
    <w:p>
      <w:pPr>
        <w:keepNext w:val="0"/>
        <w:keepLines w:val="0"/>
        <w:pageBreakBefore w:val="0"/>
        <w:kinsoku/>
        <w:wordWrap/>
        <w:overflowPunct/>
        <w:topLinePunct w:val="0"/>
        <w:bidi w:val="0"/>
        <w:snapToGrid/>
        <w:spacing w:line="560" w:lineRule="exact"/>
        <w:ind w:firstLine="627" w:firstLineChars="196"/>
        <w:jc w:val="left"/>
        <w:textAlignment w:val="auto"/>
        <w:rPr>
          <w:rFonts w:hint="default" w:ascii="仿宋" w:hAnsi="仿宋" w:eastAsia="仿宋"/>
          <w:color w:val="000000"/>
          <w:sz w:val="32"/>
          <w:szCs w:val="32"/>
          <w:lang w:val="en-US" w:eastAsia="zh-CN"/>
        </w:rPr>
      </w:pPr>
      <w:r>
        <w:rPr>
          <w:rFonts w:hint="eastAsia" w:ascii="黑体" w:hAnsi="黑体" w:eastAsia="黑体" w:cs="黑体"/>
          <w:color w:val="000000"/>
          <w:sz w:val="32"/>
          <w:szCs w:val="32"/>
          <w:lang w:val="en-US" w:eastAsia="zh-CN"/>
        </w:rPr>
        <w:t>12</w:t>
      </w:r>
      <w:r>
        <w:rPr>
          <w:rFonts w:hint="eastAsia" w:ascii="黑体" w:hAnsi="黑体" w:eastAsia="黑体" w:cs="黑体"/>
          <w:color w:val="000000"/>
          <w:sz w:val="32"/>
          <w:szCs w:val="32"/>
          <w:lang w:eastAsia="zh-CN"/>
        </w:rPr>
        <w:t>、</w:t>
      </w:r>
      <w:r>
        <w:rPr>
          <w:rFonts w:hint="eastAsia" w:ascii="仿宋" w:hAnsi="仿宋" w:eastAsia="仿宋"/>
          <w:color w:val="000000"/>
          <w:sz w:val="32"/>
          <w:szCs w:val="32"/>
          <w:lang w:eastAsia="zh-CN"/>
        </w:rPr>
        <w:t>向全县广大群众提供计划生育免费技术服务工作。</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 w:hAnsi="仿宋" w:eastAsia="仿宋"/>
          <w:color w:val="000000"/>
          <w:sz w:val="32"/>
          <w:szCs w:val="32"/>
          <w:lang w:eastAsia="zh-CN"/>
        </w:rPr>
      </w:pPr>
      <w:r>
        <w:rPr>
          <w:rFonts w:hint="eastAsia" w:ascii="黑体" w:hAnsi="黑体" w:eastAsia="黑体" w:cs="黑体"/>
          <w:color w:val="000000"/>
          <w:sz w:val="32"/>
          <w:szCs w:val="32"/>
          <w:lang w:val="en-US" w:eastAsia="zh-CN"/>
        </w:rPr>
        <w:t>13</w:t>
      </w:r>
      <w:r>
        <w:rPr>
          <w:rFonts w:hint="eastAsia" w:ascii="黑体" w:hAnsi="黑体" w:eastAsia="黑体" w:cs="黑体"/>
          <w:color w:val="000000"/>
          <w:sz w:val="32"/>
          <w:szCs w:val="32"/>
          <w:lang w:eastAsia="zh-CN"/>
        </w:rPr>
        <w:t>、</w:t>
      </w:r>
      <w:r>
        <w:rPr>
          <w:rFonts w:hint="eastAsia" w:ascii="仿宋" w:hAnsi="仿宋" w:eastAsia="仿宋"/>
          <w:color w:val="000000"/>
          <w:sz w:val="32"/>
          <w:szCs w:val="32"/>
          <w:lang w:eastAsia="zh-CN"/>
        </w:rPr>
        <w:t>做好健康教育宣传工作，</w:t>
      </w:r>
      <w:r>
        <w:rPr>
          <w:rFonts w:hint="eastAsia" w:ascii="仿宋" w:hAnsi="仿宋" w:eastAsia="仿宋" w:cs="仿宋"/>
          <w:sz w:val="30"/>
          <w:szCs w:val="30"/>
        </w:rPr>
        <w:t>提高广大群众的健康</w:t>
      </w:r>
      <w:r>
        <w:rPr>
          <w:rFonts w:hint="eastAsia" w:ascii="仿宋" w:hAnsi="仿宋" w:eastAsia="仿宋" w:cs="仿宋"/>
          <w:sz w:val="30"/>
          <w:szCs w:val="30"/>
          <w:lang w:eastAsia="zh-CN"/>
        </w:rPr>
        <w:t>意</w:t>
      </w:r>
      <w:r>
        <w:rPr>
          <w:rFonts w:hint="eastAsia" w:ascii="仿宋" w:hAnsi="仿宋" w:eastAsia="仿宋" w:cs="仿宋"/>
          <w:sz w:val="30"/>
          <w:szCs w:val="30"/>
        </w:rPr>
        <w:t>识</w:t>
      </w:r>
      <w:r>
        <w:rPr>
          <w:rFonts w:hint="eastAsia" w:ascii="仿宋" w:hAnsi="仿宋" w:eastAsia="仿宋" w:cs="仿宋"/>
          <w:sz w:val="30"/>
          <w:szCs w:val="30"/>
          <w:lang w:eastAsia="zh-CN"/>
        </w:rPr>
        <w:t>。</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p>
    <w:p>
      <w:pPr>
        <w:keepNext w:val="0"/>
        <w:keepLines w:val="0"/>
        <w:pageBreakBefore w:val="0"/>
        <w:widowControl/>
        <w:kinsoku/>
        <w:wordWrap/>
        <w:overflowPunct/>
        <w:topLinePunct w:val="0"/>
        <w:bidi w:val="0"/>
        <w:snapToGrid/>
        <w:spacing w:line="560" w:lineRule="exact"/>
        <w:ind w:firstLine="635"/>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 xml:space="preserve">第二部分 </w:t>
      </w:r>
      <w:r>
        <w:rPr>
          <w:rFonts w:hint="eastAsia" w:ascii="黑体" w:hAnsi="黑体" w:eastAsia="黑体" w:cs="黑体"/>
          <w:kern w:val="0"/>
          <w:sz w:val="32"/>
          <w:szCs w:val="32"/>
          <w:lang w:eastAsia="zh-CN"/>
        </w:rPr>
        <w:t>2022</w:t>
      </w:r>
      <w:r>
        <w:rPr>
          <w:rFonts w:hint="eastAsia" w:ascii="黑体" w:hAnsi="黑体" w:eastAsia="黑体" w:cs="黑体"/>
          <w:kern w:val="0"/>
          <w:sz w:val="32"/>
          <w:szCs w:val="32"/>
        </w:rPr>
        <w:t>年度部门预算</w:t>
      </w:r>
      <w:r>
        <w:rPr>
          <w:rFonts w:hint="eastAsia" w:ascii="黑体" w:hAnsi="黑体" w:eastAsia="黑体" w:cs="黑体"/>
          <w:kern w:val="0"/>
          <w:sz w:val="32"/>
          <w:szCs w:val="32"/>
          <w:lang w:eastAsia="zh-CN"/>
        </w:rPr>
        <w:t>报</w:t>
      </w:r>
      <w:r>
        <w:rPr>
          <w:rFonts w:hint="eastAsia" w:ascii="黑体" w:hAnsi="黑体" w:eastAsia="黑体" w:cs="黑体"/>
          <w:kern w:val="0"/>
          <w:sz w:val="32"/>
          <w:szCs w:val="32"/>
        </w:rPr>
        <w:t>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一、洪洞县妇幼保健计划生育服务中心2022年预算收支总表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二、洪洞县妇幼保健计划生育服务中心2022年预算收入总表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三、洪洞县妇幼保健计划生育服务中心2022年预算支出总表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四、洪洞县妇幼保健计划生育服务中心2022年财政拨款收支总表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五、洪洞县妇幼保健计划生育服务中心2022年一般公共预算支出预算表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六、洪洞县妇幼保健计划生育服务中心2022年一般公共预算安排基本支出分经济科目表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16" w:firstLineChars="200"/>
        <w:jc w:val="both"/>
        <w:textAlignment w:val="auto"/>
        <w:rPr>
          <w:rFonts w:hint="eastAsia" w:ascii="仿宋_GB2312" w:eastAsia="仿宋_GB2312" w:cs="仿宋_GB2312"/>
          <w:spacing w:val="-6"/>
          <w:sz w:val="32"/>
          <w:szCs w:val="32"/>
          <w:lang w:val="en-US"/>
        </w:rPr>
      </w:pPr>
      <w:r>
        <w:rPr>
          <w:rFonts w:hint="eastAsia" w:ascii="仿宋_GB2312" w:hAnsi="Times New Roman" w:eastAsia="仿宋_GB2312" w:cs="仿宋_GB2312"/>
          <w:spacing w:val="-6"/>
          <w:kern w:val="2"/>
          <w:sz w:val="32"/>
          <w:szCs w:val="32"/>
          <w:lang w:val="en-US" w:eastAsia="zh-CN" w:bidi="ar"/>
        </w:rPr>
        <w:t>七、洪洞县妇幼保健计划生育服务中心2022年政府性基金预算支出预算表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16" w:firstLineChars="200"/>
        <w:jc w:val="both"/>
        <w:textAlignment w:val="auto"/>
        <w:rPr>
          <w:rFonts w:hint="eastAsia" w:ascii="仿宋_GB2312" w:hAnsi="Times New Roman" w:eastAsia="仿宋_GB2312" w:cs="仿宋_GB2312"/>
          <w:spacing w:val="-6"/>
          <w:kern w:val="2"/>
          <w:sz w:val="32"/>
          <w:szCs w:val="32"/>
          <w:lang w:val="en-US" w:eastAsia="zh-CN" w:bidi="ar"/>
        </w:rPr>
      </w:pPr>
      <w:r>
        <w:rPr>
          <w:rFonts w:hint="eastAsia" w:ascii="仿宋_GB2312" w:hAnsi="Times New Roman" w:eastAsia="仿宋_GB2312" w:cs="仿宋_GB2312"/>
          <w:spacing w:val="-6"/>
          <w:kern w:val="2"/>
          <w:sz w:val="32"/>
          <w:szCs w:val="32"/>
          <w:lang w:val="en-US" w:eastAsia="zh-CN" w:bidi="ar"/>
        </w:rPr>
        <w:t>八、洪洞县妇幼保健计划生育服务中心2022年政府采购支出预算表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九、洪洞县妇幼保健计划生育服务中心2022年政府购买服务预算资金明细表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十、洪洞县妇幼保健计划生育服务中心2022年一般公共预算机关运行经费支出预算表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十一、洪洞县妇幼保健计划生育服务中心2022年一般公共预算“三公”经费预算表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Times New Roman" w:eastAsia="仿宋_GB2312" w:cs="Times New Roman"/>
          <w:spacing w:val="-6"/>
          <w:kern w:val="2"/>
          <w:sz w:val="32"/>
          <w:szCs w:val="32"/>
          <w:lang w:val="en-US" w:eastAsia="zh-CN" w:bidi="ar"/>
        </w:rPr>
      </w:pPr>
      <w:r>
        <w:rPr>
          <w:rFonts w:hint="eastAsia" w:ascii="仿宋_GB2312" w:hAnsi="Times New Roman" w:eastAsia="仿宋_GB2312" w:cs="Times New Roman"/>
          <w:spacing w:val="-6"/>
          <w:kern w:val="2"/>
          <w:sz w:val="32"/>
          <w:szCs w:val="32"/>
          <w:lang w:val="en-US" w:eastAsia="zh-CN" w:bidi="ar"/>
        </w:rPr>
        <w:t>十二、洪洞县妇幼保健计划生育服务中心2022年财政项目支出绩效目标表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Times New Roman" w:eastAsia="仿宋_GB2312" w:cs="Times New Roman"/>
          <w:spacing w:val="-6"/>
          <w:kern w:val="2"/>
          <w:sz w:val="32"/>
          <w:szCs w:val="32"/>
          <w:lang w:val="en-US" w:eastAsia="zh-CN" w:bidi="ar"/>
        </w:rPr>
      </w:pPr>
      <w:r>
        <w:rPr>
          <w:rFonts w:hint="eastAsia" w:ascii="仿宋_GB2312" w:hAnsi="Times New Roman" w:eastAsia="仿宋_GB2312" w:cs="Times New Roman"/>
          <w:spacing w:val="-6"/>
          <w:kern w:val="2"/>
          <w:sz w:val="32"/>
          <w:szCs w:val="32"/>
          <w:lang w:val="en-US" w:eastAsia="zh-CN" w:bidi="ar"/>
        </w:rPr>
        <w:t>十三、洪洞县妇幼保健计划生育服务中心2022年政府性基金预算收入预算表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16" w:firstLineChars="200"/>
        <w:jc w:val="left"/>
        <w:textAlignment w:val="auto"/>
        <w:rPr>
          <w:rFonts w:hint="default" w:ascii="仿宋_GB2312" w:hAnsi="Times New Roman" w:eastAsia="仿宋_GB2312" w:cs="Times New Roman"/>
          <w:spacing w:val="-6"/>
          <w:kern w:val="2"/>
          <w:sz w:val="32"/>
          <w:szCs w:val="32"/>
          <w:lang w:val="en-US" w:eastAsia="zh-CN" w:bidi="ar"/>
        </w:rPr>
      </w:pPr>
      <w:r>
        <w:rPr>
          <w:rFonts w:hint="eastAsia" w:ascii="仿宋_GB2312" w:hAnsi="Times New Roman" w:eastAsia="仿宋_GB2312" w:cs="Times New Roman"/>
          <w:spacing w:val="-6"/>
          <w:kern w:val="2"/>
          <w:sz w:val="32"/>
          <w:szCs w:val="32"/>
          <w:lang w:val="en-US" w:eastAsia="zh-CN" w:bidi="ar"/>
        </w:rPr>
        <w:t>十四、洪洞县妇幼保健计划生育服务中心2022年国有资本经营预算收支预算表</w:t>
      </w:r>
    </w:p>
    <w:p>
      <w:pPr>
        <w:pStyle w:val="2"/>
        <w:rPr>
          <w:rFonts w:hint="default"/>
          <w:lang w:val="en-US" w:eastAsia="zh-CN"/>
        </w:rPr>
      </w:pPr>
    </w:p>
    <w:p>
      <w:pPr>
        <w:keepNext w:val="0"/>
        <w:keepLines w:val="0"/>
        <w:pageBreakBefore w:val="0"/>
        <w:widowControl/>
        <w:kinsoku/>
        <w:wordWrap/>
        <w:overflowPunct/>
        <w:topLinePunct w:val="0"/>
        <w:bidi w:val="0"/>
        <w:snapToGrid/>
        <w:spacing w:line="560" w:lineRule="exact"/>
        <w:ind w:firstLine="635"/>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第三部分  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年度部门预算情况说明</w:t>
      </w:r>
    </w:p>
    <w:p>
      <w:pPr>
        <w:keepNext w:val="0"/>
        <w:keepLines w:val="0"/>
        <w:pageBreakBefore w:val="0"/>
        <w:widowControl/>
        <w:kinsoku/>
        <w:wordWrap/>
        <w:overflowPunct/>
        <w:topLinePunct w:val="0"/>
        <w:bidi w:val="0"/>
        <w:snapToGrid/>
        <w:spacing w:line="560" w:lineRule="exact"/>
        <w:ind w:firstLine="635"/>
        <w:textAlignment w:val="auto"/>
        <w:rPr>
          <w:rStyle w:val="8"/>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Style w:val="8"/>
          <w:rFonts w:hint="eastAsia" w:ascii="黑体" w:hAnsi="黑体" w:eastAsia="黑体" w:cs="黑体"/>
          <w:b w:val="0"/>
          <w:bCs w:val="0"/>
          <w:i w:val="0"/>
          <w:iCs w:val="0"/>
          <w:caps w:val="0"/>
          <w:color w:val="000000"/>
          <w:spacing w:val="0"/>
          <w:kern w:val="0"/>
          <w:sz w:val="32"/>
          <w:szCs w:val="32"/>
          <w:shd w:val="clear" w:fill="FFFFFF"/>
          <w:lang w:val="en-US" w:eastAsia="zh-CN" w:bidi="ar"/>
        </w:rPr>
        <w:t>一、收支预算总体情况说明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洪洞县妇幼保健计划生育服务中心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lang w:val="en-US" w:eastAsia="zh-CN"/>
        </w:rPr>
        <w:t>993.1403</w:t>
      </w:r>
      <w:r>
        <w:rPr>
          <w:rFonts w:hint="eastAsia" w:ascii="仿宋_GB2312" w:hAnsi="楷体" w:eastAsia="仿宋_GB2312"/>
          <w:kern w:val="0"/>
          <w:sz w:val="32"/>
          <w:szCs w:val="32"/>
        </w:rPr>
        <w:t>万元，与上年相比收、支预算总计各</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25.4803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2.63</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lang w:val="en-US" w:eastAsia="zh-CN"/>
        </w:rPr>
        <w:t>993.1403</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lang w:val="en-US" w:eastAsia="zh-CN"/>
        </w:rPr>
        <w:t>993.1403</w:t>
      </w:r>
      <w:r>
        <w:rPr>
          <w:rFonts w:hint="eastAsia" w:ascii="仿宋_GB2312" w:hAnsi="楷体" w:eastAsia="仿宋_GB2312"/>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color w:val="0000FF"/>
          <w:kern w:val="0"/>
          <w:sz w:val="32"/>
          <w:szCs w:val="32"/>
          <w:lang w:val="en-US" w:eastAsia="zh-CN"/>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lang w:val="en-US" w:eastAsia="zh-CN"/>
        </w:rPr>
        <w:t>993.1403</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25.4803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2.63</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eastAsia="zh-CN"/>
          <w14:textFill>
            <w14:solidFill>
              <w14:schemeClr w14:val="tx1"/>
            </w14:solidFill>
          </w14:textFill>
        </w:rPr>
        <w:t>基本公共卫生服务项目经费增加。</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hint="eastAsia" w:ascii="仿宋_GB2312" w:hAnsi="楷体" w:eastAsia="仿宋_GB2312"/>
          <w:kern w:val="0"/>
          <w:sz w:val="32"/>
          <w:szCs w:val="32"/>
          <w:u w:val="single"/>
          <w:lang w:val="en-US" w:eastAsia="zh-CN"/>
        </w:rPr>
        <w:t>993.1403</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kern w:val="0"/>
          <w:sz w:val="32"/>
          <w:szCs w:val="32"/>
          <w:lang w:eastAsia="zh-CN"/>
        </w:rPr>
      </w:pPr>
      <w:r>
        <w:rPr>
          <w:rFonts w:ascii="仿宋_GB2312" w:hAnsi="楷体" w:eastAsia="仿宋_GB2312"/>
          <w:kern w:val="0"/>
          <w:sz w:val="32"/>
          <w:szCs w:val="32"/>
        </w:rPr>
        <w:t>1</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社会保障和就业</w:t>
      </w:r>
      <w:r>
        <w:rPr>
          <w:rFonts w:hint="eastAsia" w:ascii="仿宋_GB2312" w:hAnsi="楷体" w:eastAsia="仿宋_GB2312"/>
          <w:kern w:val="0"/>
          <w:sz w:val="32"/>
          <w:szCs w:val="32"/>
        </w:rPr>
        <w:t>（类）支出</w:t>
      </w:r>
      <w:r>
        <w:rPr>
          <w:rFonts w:hint="eastAsia" w:ascii="仿宋_GB2312" w:hAnsi="楷体" w:eastAsia="仿宋_GB2312"/>
          <w:kern w:val="0"/>
          <w:sz w:val="32"/>
          <w:szCs w:val="32"/>
          <w:u w:val="single"/>
          <w:lang w:val="en-US" w:eastAsia="zh-CN"/>
        </w:rPr>
        <w:t>105.6587</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49.9313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32.09</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val="en-US" w:eastAsia="zh-CN"/>
          <w14:textFill>
            <w14:solidFill>
              <w14:schemeClr w14:val="tx1"/>
            </w14:solidFill>
          </w14:textFill>
        </w:rPr>
        <w:t>2021年预算有职业年金，2022年没有职业年金。</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color w:val="000000" w:themeColor="text1"/>
          <w:kern w:val="0"/>
          <w:sz w:val="32"/>
          <w:szCs w:val="32"/>
          <w:lang w:eastAsia="zh-CN"/>
          <w14:textFill>
            <w14:solidFill>
              <w14:schemeClr w14:val="tx1"/>
            </w14:solidFill>
          </w14:textFill>
        </w:rPr>
      </w:pPr>
      <w:r>
        <w:rPr>
          <w:rFonts w:ascii="仿宋_GB2312" w:hAnsi="楷体" w:eastAsia="仿宋_GB2312"/>
          <w:kern w:val="0"/>
          <w:sz w:val="32"/>
          <w:szCs w:val="32"/>
        </w:rPr>
        <w:t>2</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卫生健康</w:t>
      </w:r>
      <w:r>
        <w:rPr>
          <w:rFonts w:hint="eastAsia" w:ascii="仿宋_GB2312" w:hAnsi="楷体" w:eastAsia="仿宋_GB2312"/>
          <w:kern w:val="0"/>
          <w:sz w:val="32"/>
          <w:szCs w:val="32"/>
        </w:rPr>
        <w:t>（类）支出</w:t>
      </w:r>
      <w:r>
        <w:rPr>
          <w:rFonts w:hint="eastAsia" w:ascii="仿宋_GB2312" w:hAnsi="楷体" w:eastAsia="仿宋_GB2312"/>
          <w:kern w:val="0"/>
          <w:sz w:val="32"/>
          <w:szCs w:val="32"/>
          <w:u w:val="single"/>
          <w:lang w:val="en-US" w:eastAsia="zh-CN"/>
        </w:rPr>
        <w:t>826.0717</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77.4517</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10.35</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eastAsia="zh-CN"/>
          <w14:textFill>
            <w14:solidFill>
              <w14:schemeClr w14:val="tx1"/>
            </w14:solidFill>
          </w14:textFill>
        </w:rPr>
        <w:t>基本公共卫生服务项目支出增加。</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color w:val="000000" w:themeColor="text1"/>
          <w:kern w:val="0"/>
          <w:sz w:val="32"/>
          <w:szCs w:val="32"/>
          <w:lang w:eastAsia="zh-CN"/>
          <w14:textFill>
            <w14:solidFill>
              <w14:schemeClr w14:val="tx1"/>
            </w14:solidFill>
          </w14:textFill>
        </w:rPr>
      </w:pPr>
      <w:r>
        <w:rPr>
          <w:rFonts w:hint="eastAsia" w:ascii="仿宋_GB2312" w:hAnsi="楷体" w:eastAsia="仿宋_GB2312"/>
          <w:kern w:val="0"/>
          <w:sz w:val="32"/>
          <w:szCs w:val="32"/>
          <w:lang w:val="en-US" w:eastAsia="zh-CN"/>
        </w:rPr>
        <w:t>3</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住房保障</w:t>
      </w:r>
      <w:r>
        <w:rPr>
          <w:rFonts w:hint="eastAsia" w:ascii="仿宋_GB2312" w:hAnsi="楷体" w:eastAsia="仿宋_GB2312"/>
          <w:kern w:val="0"/>
          <w:sz w:val="32"/>
          <w:szCs w:val="32"/>
        </w:rPr>
        <w:t>（类）支出</w:t>
      </w:r>
      <w:r>
        <w:rPr>
          <w:rFonts w:hint="eastAsia" w:ascii="仿宋_GB2312" w:hAnsi="楷体" w:eastAsia="仿宋_GB2312"/>
          <w:kern w:val="0"/>
          <w:sz w:val="32"/>
          <w:szCs w:val="32"/>
          <w:u w:val="single"/>
          <w:lang w:val="en-US" w:eastAsia="zh-CN"/>
        </w:rPr>
        <w:t>61.4099</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2.0401</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3.22</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eastAsia="zh-CN"/>
          <w14:textFill>
            <w14:solidFill>
              <w14:schemeClr w14:val="tx1"/>
            </w14:solidFill>
          </w14:textFill>
        </w:rPr>
        <w:t>在职人员减少</w:t>
      </w:r>
      <w:r>
        <w:rPr>
          <w:rFonts w:hint="eastAsia" w:ascii="仿宋_GB2312" w:hAnsi="楷体" w:eastAsia="仿宋_GB2312"/>
          <w:color w:val="000000" w:themeColor="text1"/>
          <w:kern w:val="0"/>
          <w:sz w:val="32"/>
          <w:szCs w:val="32"/>
          <w:lang w:val="en-US" w:eastAsia="zh-CN"/>
          <w14:textFill>
            <w14:solidFill>
              <w14:schemeClr w14:val="tx1"/>
            </w14:solidFill>
          </w14:textFill>
        </w:rPr>
        <w:t>4人，其中退休2人、调出2人。</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color w:val="000000" w:themeColor="text1"/>
          <w:kern w:val="0"/>
          <w:sz w:val="32"/>
          <w:szCs w:val="32"/>
          <w:lang w:eastAsia="zh-CN"/>
          <w14:textFill>
            <w14:solidFill>
              <w14:schemeClr w14:val="tx1"/>
            </w14:solidFill>
          </w14:textFill>
        </w:rPr>
      </w:pPr>
      <w:r>
        <w:rPr>
          <w:rFonts w:hint="eastAsia" w:ascii="仿宋_GB2312" w:hAnsi="楷体" w:eastAsia="仿宋_GB2312"/>
          <w:kern w:val="0"/>
          <w:sz w:val="32"/>
          <w:szCs w:val="32"/>
          <w:lang w:val="en-US" w:eastAsia="zh-CN"/>
        </w:rPr>
        <w:t>4</w:t>
      </w:r>
      <w:r>
        <w:rPr>
          <w:rFonts w:hint="eastAsia" w:ascii="仿宋_GB2312" w:hAnsi="楷体" w:eastAsia="仿宋_GB2312"/>
          <w:kern w:val="0"/>
          <w:sz w:val="32"/>
          <w:szCs w:val="32"/>
        </w:rPr>
        <w:t>．基本支出预算数为</w:t>
      </w:r>
      <w:r>
        <w:rPr>
          <w:rFonts w:hint="eastAsia" w:ascii="仿宋_GB2312" w:hAnsi="楷体" w:eastAsia="仿宋_GB2312"/>
          <w:kern w:val="0"/>
          <w:sz w:val="32"/>
          <w:szCs w:val="32"/>
          <w:u w:val="single"/>
          <w:lang w:val="en-US" w:eastAsia="zh-CN"/>
        </w:rPr>
        <w:t>801.6403</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73.5</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8.4</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val="en-US" w:eastAsia="zh-CN"/>
          <w14:textFill>
            <w14:solidFill>
              <w14:schemeClr w14:val="tx1"/>
            </w14:solidFill>
          </w14:textFill>
        </w:rPr>
        <w:t>2021年预算有职业年金，2022年没有职业年金；</w:t>
      </w:r>
      <w:r>
        <w:rPr>
          <w:rFonts w:hint="eastAsia" w:ascii="仿宋_GB2312" w:hAnsi="楷体" w:eastAsia="仿宋_GB2312"/>
          <w:color w:val="000000" w:themeColor="text1"/>
          <w:kern w:val="0"/>
          <w:sz w:val="32"/>
          <w:szCs w:val="32"/>
          <w:lang w:eastAsia="zh-CN"/>
          <w14:textFill>
            <w14:solidFill>
              <w14:schemeClr w14:val="tx1"/>
            </w14:solidFill>
          </w14:textFill>
        </w:rPr>
        <w:t>在职人员减少</w:t>
      </w:r>
      <w:r>
        <w:rPr>
          <w:rFonts w:hint="eastAsia" w:ascii="仿宋_GB2312" w:hAnsi="楷体" w:eastAsia="仿宋_GB2312"/>
          <w:color w:val="000000" w:themeColor="text1"/>
          <w:kern w:val="0"/>
          <w:sz w:val="32"/>
          <w:szCs w:val="32"/>
          <w:lang w:val="en-US" w:eastAsia="zh-CN"/>
          <w14:textFill>
            <w14:solidFill>
              <w14:schemeClr w14:val="tx1"/>
            </w14:solidFill>
          </w14:textFill>
        </w:rPr>
        <w:t>4人，其中退休2人、调出2人。</w:t>
      </w:r>
      <w:r>
        <w:rPr>
          <w:rFonts w:hint="eastAsia" w:ascii="仿宋_GB2312" w:hAnsi="楷体" w:eastAsia="仿宋_GB2312"/>
          <w:kern w:val="0"/>
          <w:sz w:val="32"/>
          <w:szCs w:val="32"/>
          <w:lang w:eastAsia="zh-CN"/>
        </w:rPr>
        <w:t>项目</w:t>
      </w:r>
      <w:r>
        <w:rPr>
          <w:rFonts w:hint="eastAsia" w:ascii="仿宋_GB2312" w:hAnsi="楷体" w:eastAsia="仿宋_GB2312"/>
          <w:kern w:val="0"/>
          <w:sz w:val="32"/>
          <w:szCs w:val="32"/>
        </w:rPr>
        <w:t>支出预算数为</w:t>
      </w:r>
      <w:r>
        <w:rPr>
          <w:rFonts w:hint="eastAsia" w:ascii="仿宋_GB2312" w:hAnsi="楷体" w:eastAsia="仿宋_GB2312"/>
          <w:kern w:val="0"/>
          <w:sz w:val="32"/>
          <w:szCs w:val="32"/>
          <w:u w:val="single"/>
          <w:lang w:val="en-US" w:eastAsia="zh-CN"/>
        </w:rPr>
        <w:t>191.5</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98.98</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106.98</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eastAsia="zh-CN"/>
          <w14:textFill>
            <w14:solidFill>
              <w14:schemeClr w14:val="tx1"/>
            </w14:solidFill>
          </w14:textFill>
        </w:rPr>
        <w:t>基本公共卫生服务项目支出增加。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Style w:val="8"/>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Style w:val="8"/>
          <w:rFonts w:hint="eastAsia" w:ascii="黑体" w:hAnsi="黑体" w:eastAsia="黑体" w:cs="黑体"/>
          <w:b w:val="0"/>
          <w:bCs w:val="0"/>
          <w:i w:val="0"/>
          <w:iCs w:val="0"/>
          <w:caps w:val="0"/>
          <w:color w:val="000000"/>
          <w:spacing w:val="0"/>
          <w:kern w:val="0"/>
          <w:sz w:val="32"/>
          <w:szCs w:val="32"/>
          <w:shd w:val="clear" w:fill="FFFFFF"/>
          <w:lang w:val="en-US" w:eastAsia="zh-CN" w:bidi="ar"/>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洪洞县妇幼保健计划生育服务中心</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lang w:val="en-US" w:eastAsia="zh-CN"/>
        </w:rPr>
        <w:t>993.1403</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993.1403</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keepLines w:val="0"/>
        <w:pageBreakBefore w:val="0"/>
        <w:widowControl w:val="0"/>
        <w:numPr>
          <w:ilvl w:val="0"/>
          <w:numId w:val="2"/>
        </w:numPr>
        <w:kinsoku/>
        <w:wordWrap/>
        <w:overflowPunct/>
        <w:topLinePunct w:val="0"/>
        <w:autoSpaceDE/>
        <w:autoSpaceDN/>
        <w:bidi w:val="0"/>
        <w:adjustRightInd/>
        <w:snapToGrid/>
        <w:spacing w:line="560" w:lineRule="exact"/>
        <w:ind w:leftChars="300"/>
        <w:textAlignment w:val="auto"/>
        <w:rPr>
          <w:rStyle w:val="8"/>
          <w:rFonts w:hint="eastAsia" w:ascii="黑体" w:hAnsi="黑体" w:eastAsia="黑体" w:cs="黑体"/>
          <w:b w:val="0"/>
          <w:bCs w:val="0"/>
          <w:i w:val="0"/>
          <w:iCs w:val="0"/>
          <w:caps w:val="0"/>
          <w:color w:val="000000"/>
          <w:spacing w:val="0"/>
          <w:kern w:val="0"/>
          <w:sz w:val="32"/>
          <w:szCs w:val="32"/>
          <w:shd w:val="clear" w:fill="FFFFFF"/>
          <w:lang w:val="en-US" w:eastAsia="zh-CN" w:bidi="ar"/>
        </w:rPr>
      </w:pPr>
      <w:r>
        <w:rPr>
          <w:rStyle w:val="8"/>
          <w:rFonts w:hint="eastAsia" w:ascii="黑体" w:hAnsi="黑体" w:eastAsia="黑体" w:cs="黑体"/>
          <w:b w:val="0"/>
          <w:bCs w:val="0"/>
          <w:i w:val="0"/>
          <w:iCs w:val="0"/>
          <w:caps w:val="0"/>
          <w:color w:val="000000"/>
          <w:spacing w:val="0"/>
          <w:kern w:val="0"/>
          <w:sz w:val="32"/>
          <w:szCs w:val="32"/>
          <w:shd w:val="clear" w:fill="FFFFFF"/>
          <w:lang w:val="en-US" w:eastAsia="zh-CN" w:bidi="ar"/>
        </w:rPr>
        <w:t>支出预算情况说明</w:t>
      </w:r>
    </w:p>
    <w:p>
      <w:pPr>
        <w:keepNext/>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洪洞县妇幼保健计划生育服务中心</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lang w:val="en-US" w:eastAsia="zh-CN"/>
        </w:rPr>
        <w:t>993.1403</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lang w:val="en-US" w:eastAsia="zh-CN"/>
        </w:rPr>
        <w:t>801.6403</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80.72</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191.5</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19.28</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35"/>
        <w:textAlignment w:val="auto"/>
        <w:rPr>
          <w:rStyle w:val="8"/>
          <w:rFonts w:hint="eastAsia" w:ascii="黑体" w:hAnsi="黑体" w:eastAsia="黑体" w:cs="黑体"/>
          <w:b w:val="0"/>
          <w:bCs w:val="0"/>
          <w:i w:val="0"/>
          <w:iCs w:val="0"/>
          <w:caps w:val="0"/>
          <w:color w:val="000000"/>
          <w:spacing w:val="0"/>
          <w:kern w:val="0"/>
          <w:sz w:val="32"/>
          <w:szCs w:val="32"/>
          <w:shd w:val="clear" w:fill="FFFFFF"/>
          <w:lang w:val="en-US" w:eastAsia="zh-CN" w:bidi="ar"/>
        </w:rPr>
      </w:pPr>
      <w:r>
        <w:rPr>
          <w:rStyle w:val="8"/>
          <w:rFonts w:hint="eastAsia" w:ascii="黑体" w:hAnsi="黑体" w:eastAsia="黑体" w:cs="黑体"/>
          <w:b w:val="0"/>
          <w:bCs w:val="0"/>
          <w:i w:val="0"/>
          <w:iCs w:val="0"/>
          <w:caps w:val="0"/>
          <w:color w:val="000000"/>
          <w:spacing w:val="0"/>
          <w:kern w:val="0"/>
          <w:sz w:val="32"/>
          <w:szCs w:val="32"/>
          <w:shd w:val="clear" w:fill="FFFFFF"/>
          <w:lang w:val="en-US" w:eastAsia="zh-CN" w:bidi="ar"/>
        </w:rPr>
        <w:t>四、财政拨款收支预算总体情况说明</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default" w:ascii="仿宋_GB2312" w:hAnsi="楷体" w:eastAsia="仿宋_GB2312"/>
          <w:color w:val="000000" w:themeColor="text1"/>
          <w:kern w:val="0"/>
          <w:sz w:val="32"/>
          <w:szCs w:val="32"/>
          <w:lang w:val="en-US" w:eastAsia="zh-CN"/>
          <w14:textFill>
            <w14:solidFill>
              <w14:schemeClr w14:val="tx1"/>
            </w14:solidFill>
          </w14:textFill>
        </w:rPr>
      </w:pPr>
      <w:r>
        <w:rPr>
          <w:rFonts w:hint="eastAsia" w:ascii="仿宋_GB2312" w:hAnsi="楷体" w:eastAsia="仿宋_GB2312"/>
          <w:kern w:val="0"/>
          <w:sz w:val="32"/>
          <w:szCs w:val="32"/>
          <w:u w:val="none"/>
          <w:lang w:eastAsia="zh-CN"/>
        </w:rPr>
        <w:t>洪洞县妇幼保健计划生育服务中心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lang w:val="en-US" w:eastAsia="zh-CN"/>
        </w:rPr>
        <w:t>993.1403</w:t>
      </w:r>
      <w:r>
        <w:rPr>
          <w:rFonts w:hint="eastAsia" w:ascii="仿宋_GB2312" w:hAnsi="楷体" w:eastAsia="仿宋_GB2312"/>
          <w:kern w:val="0"/>
          <w:sz w:val="32"/>
          <w:szCs w:val="32"/>
        </w:rPr>
        <w:t>万元。与上年相比，财政拨款收、支总计各</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25.4803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2.63</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eastAsia="zh-CN"/>
          <w14:textFill>
            <w14:solidFill>
              <w14:schemeClr w14:val="tx1"/>
            </w14:solidFill>
          </w14:textFill>
        </w:rPr>
        <w:t>基本公共卫生服务项目收入及支出增加。</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黑体"/>
          <w:b w:val="0"/>
          <w:bCs w:val="0"/>
          <w:kern w:val="0"/>
          <w:sz w:val="32"/>
          <w:szCs w:val="32"/>
        </w:rPr>
      </w:pPr>
      <w:r>
        <w:rPr>
          <w:rStyle w:val="8"/>
          <w:rFonts w:hint="eastAsia" w:ascii="黑体" w:hAnsi="黑体" w:eastAsia="黑体" w:cs="黑体"/>
          <w:b w:val="0"/>
          <w:bCs w:val="0"/>
          <w:i w:val="0"/>
          <w:iCs w:val="0"/>
          <w:caps w:val="0"/>
          <w:color w:val="000000"/>
          <w:spacing w:val="0"/>
          <w:kern w:val="0"/>
          <w:sz w:val="32"/>
          <w:szCs w:val="32"/>
          <w:shd w:val="clear" w:fill="FFFFFF"/>
          <w:lang w:val="en-US" w:eastAsia="zh-CN" w:bidi="ar"/>
        </w:rPr>
        <w:t>五、一般公共预算支出预算情况说明</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color w:val="0000FF"/>
          <w:kern w:val="0"/>
          <w:sz w:val="32"/>
          <w:szCs w:val="32"/>
          <w:lang w:val="en-US" w:eastAsia="zh-CN"/>
        </w:rPr>
      </w:pPr>
      <w:r>
        <w:rPr>
          <w:rFonts w:hint="eastAsia" w:ascii="仿宋_GB2312" w:hAnsi="楷体" w:eastAsia="仿宋_GB2312"/>
          <w:kern w:val="0"/>
          <w:sz w:val="32"/>
          <w:szCs w:val="32"/>
          <w:u w:val="none"/>
          <w:lang w:eastAsia="zh-CN"/>
        </w:rPr>
        <w:t>洪洞县妇幼保健计划生育服务中心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hint="eastAsia" w:ascii="仿宋_GB2312" w:hAnsi="楷体" w:eastAsia="仿宋_GB2312"/>
          <w:kern w:val="0"/>
          <w:sz w:val="32"/>
          <w:szCs w:val="32"/>
          <w:u w:val="single"/>
          <w:lang w:val="en-US" w:eastAsia="zh-CN"/>
        </w:rPr>
        <w:t>993.1403</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25.4803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2.63</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eastAsia="zh-CN"/>
          <w14:textFill>
            <w14:solidFill>
              <w14:schemeClr w14:val="tx1"/>
            </w14:solidFill>
          </w14:textFill>
        </w:rPr>
        <w:t>基本公共卫生服务项目支出增加。</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Style w:val="8"/>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Style w:val="8"/>
          <w:rFonts w:hint="eastAsia" w:ascii="黑体" w:hAnsi="黑体" w:eastAsia="黑体" w:cs="黑体"/>
          <w:b w:val="0"/>
          <w:bCs w:val="0"/>
          <w:i w:val="0"/>
          <w:iCs w:val="0"/>
          <w:caps w:val="0"/>
          <w:color w:val="000000"/>
          <w:spacing w:val="0"/>
          <w:kern w:val="0"/>
          <w:sz w:val="32"/>
          <w:szCs w:val="32"/>
          <w:shd w:val="clear" w:fill="FFFFFF"/>
          <w:lang w:val="en-US" w:eastAsia="zh-CN" w:bidi="ar"/>
        </w:rPr>
        <w:t>六</w:t>
      </w:r>
      <w:r>
        <w:rPr>
          <w:rFonts w:hint="eastAsia" w:ascii="黑体" w:hAnsi="黑体" w:eastAsia="黑体" w:cs="黑体"/>
          <w:b w:val="0"/>
          <w:bCs w:val="0"/>
          <w:kern w:val="0"/>
          <w:sz w:val="32"/>
          <w:szCs w:val="32"/>
          <w:lang w:val="en-US" w:eastAsia="zh-CN"/>
        </w:rPr>
        <w:t>、一般</w:t>
      </w:r>
      <w:r>
        <w:rPr>
          <w:rStyle w:val="8"/>
          <w:rFonts w:hint="eastAsia" w:ascii="黑体" w:hAnsi="黑体" w:eastAsia="黑体" w:cs="黑体"/>
          <w:b w:val="0"/>
          <w:bCs w:val="0"/>
          <w:i w:val="0"/>
          <w:iCs w:val="0"/>
          <w:caps w:val="0"/>
          <w:color w:val="000000"/>
          <w:spacing w:val="0"/>
          <w:kern w:val="0"/>
          <w:sz w:val="32"/>
          <w:szCs w:val="32"/>
          <w:shd w:val="clear" w:fill="FFFFFF"/>
          <w:lang w:val="en-US" w:eastAsia="zh-CN" w:bidi="ar"/>
        </w:rPr>
        <w:t>公共预算基本支出预算情况说明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洪洞县妇幼保健计划生育服务中心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楷体" w:eastAsia="仿宋_GB2312"/>
          <w:kern w:val="0"/>
          <w:sz w:val="32"/>
          <w:szCs w:val="32"/>
          <w:u w:val="single"/>
          <w:lang w:val="en-US" w:eastAsia="zh-CN"/>
        </w:rPr>
        <w:t>801.6403</w:t>
      </w:r>
      <w:r>
        <w:rPr>
          <w:rFonts w:hint="eastAsia" w:ascii="仿宋_GB2312" w:hAnsi="楷体" w:eastAsia="仿宋_GB2312"/>
          <w:kern w:val="0"/>
          <w:sz w:val="32"/>
          <w:szCs w:val="32"/>
        </w:rPr>
        <w:t>万元，其中：</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（一）人员经费</w:t>
      </w:r>
      <w:r>
        <w:rPr>
          <w:rFonts w:hint="eastAsia" w:ascii="仿宋_GB2312" w:hAnsi="楷体" w:eastAsia="仿宋_GB2312"/>
          <w:kern w:val="0"/>
          <w:sz w:val="32"/>
          <w:szCs w:val="32"/>
          <w:u w:val="single"/>
          <w:lang w:val="en-US" w:eastAsia="zh-CN"/>
        </w:rPr>
        <w:t>751.8782</w:t>
      </w:r>
      <w:r>
        <w:rPr>
          <w:rFonts w:hint="eastAsia" w:ascii="仿宋_GB2312" w:hAnsi="楷体" w:eastAsia="仿宋_GB2312"/>
          <w:kern w:val="0"/>
          <w:sz w:val="32"/>
          <w:szCs w:val="32"/>
        </w:rPr>
        <w:t>万元。主要包括：基本工资、绩效工资</w:t>
      </w:r>
      <w:r>
        <w:rPr>
          <w:rFonts w:hint="eastAsia" w:ascii="仿宋_GB2312" w:hAnsi="楷体" w:eastAsia="仿宋_GB2312"/>
          <w:kern w:val="0"/>
          <w:sz w:val="32"/>
          <w:szCs w:val="32"/>
          <w:lang w:eastAsia="zh-CN"/>
        </w:rPr>
        <w:t>、津贴补贴、机关事业单位基本养老保险缴费、职工基本医疗保险缴费、其他社会保障缴费、住房公积金、生活补助、退休费</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49.7621</w:t>
      </w:r>
      <w:r>
        <w:rPr>
          <w:rFonts w:hint="eastAsia" w:ascii="仿宋_GB2312" w:hAnsi="楷体" w:eastAsia="仿宋_GB2312"/>
          <w:kern w:val="0"/>
          <w:sz w:val="32"/>
          <w:szCs w:val="32"/>
        </w:rPr>
        <w:t>万元。主要包括：办公费</w:t>
      </w:r>
      <w:r>
        <w:rPr>
          <w:rFonts w:hint="eastAsia" w:ascii="仿宋_GB2312" w:hAnsi="楷体" w:eastAsia="仿宋_GB2312"/>
          <w:kern w:val="0"/>
          <w:sz w:val="32"/>
          <w:szCs w:val="32"/>
          <w:lang w:eastAsia="zh-CN"/>
        </w:rPr>
        <w:t>、印刷费、电费、取暖费、邮电费、差旅费、维修(护)费、租赁费、委托业务费、工会经费、福利费、其他商品和服务支出</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u w:val="none"/>
          <w:lang w:eastAsia="zh-CN"/>
        </w:rPr>
        <w:t>洪洞县妇幼保健计划生育服务中心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与上年预算数相同。</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八、一般公共预算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洪洞县妇幼保健计划生育服务中心</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u w:val="single"/>
          <w:lang w:val="en-US" w:eastAsia="zh-CN"/>
        </w:rPr>
        <w:t>4.3</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比上年预算增加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。与上</w:t>
      </w:r>
      <w:r>
        <w:rPr>
          <w:rFonts w:hint="eastAsia" w:ascii="仿宋_GB2312" w:hAnsi="楷体" w:eastAsia="仿宋_GB2312"/>
          <w:kern w:val="0"/>
          <w:sz w:val="32"/>
          <w:szCs w:val="32"/>
        </w:rPr>
        <w:t>年预算</w:t>
      </w:r>
      <w:r>
        <w:rPr>
          <w:rFonts w:hint="eastAsia" w:ascii="仿宋_GB2312" w:hAnsi="楷体" w:eastAsia="仿宋_GB2312"/>
          <w:kern w:val="0"/>
          <w:sz w:val="32"/>
          <w:szCs w:val="32"/>
          <w:lang w:eastAsia="zh-CN"/>
        </w:rPr>
        <w:t>数相同</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u w:val="single"/>
          <w:lang w:val="en-US" w:eastAsia="zh-CN"/>
        </w:rPr>
        <w:t>4.3</w:t>
      </w:r>
      <w:r>
        <w:rPr>
          <w:rFonts w:hint="eastAsia" w:ascii="仿宋_GB2312" w:hAnsi="楷体" w:eastAsia="仿宋_GB2312"/>
          <w:kern w:val="0"/>
          <w:sz w:val="32"/>
          <w:szCs w:val="32"/>
        </w:rPr>
        <w:t>万元。其中：</w:t>
      </w:r>
    </w:p>
    <w:p>
      <w:pPr>
        <w:keepNext w:val="0"/>
        <w:keepLines w:val="0"/>
        <w:pageBreakBefore w:val="0"/>
        <w:kinsoku/>
        <w:wordWrap/>
        <w:overflowPunct/>
        <w:topLinePunct w:val="0"/>
        <w:autoSpaceDE w:val="0"/>
        <w:autoSpaceDN w:val="0"/>
        <w:bidi w:val="0"/>
        <w:adjustRightInd w:val="0"/>
        <w:snapToGrid/>
        <w:spacing w:line="560" w:lineRule="exact"/>
        <w:ind w:firstLine="480" w:firstLineChars="150"/>
        <w:jc w:val="left"/>
        <w:textAlignment w:val="auto"/>
        <w:rPr>
          <w:rFonts w:hint="default" w:ascii="仿宋_GB2312" w:hAnsi="楷体" w:eastAsia="仿宋_GB2312"/>
          <w:kern w:val="0"/>
          <w:sz w:val="32"/>
          <w:szCs w:val="32"/>
          <w:lang w:val="en-US" w:eastAsia="zh-CN"/>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比上年预算增加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。与上年预算数相同。</w:t>
      </w:r>
    </w:p>
    <w:p>
      <w:pPr>
        <w:keepNext w:val="0"/>
        <w:keepLines w:val="0"/>
        <w:pageBreakBefore w:val="0"/>
        <w:kinsoku/>
        <w:wordWrap/>
        <w:overflowPunct/>
        <w:topLinePunct w:val="0"/>
        <w:autoSpaceDE w:val="0"/>
        <w:autoSpaceDN w:val="0"/>
        <w:bidi w:val="0"/>
        <w:adjustRightInd w:val="0"/>
        <w:snapToGrid/>
        <w:spacing w:line="560" w:lineRule="exact"/>
        <w:ind w:firstLine="480" w:firstLineChars="150"/>
        <w:jc w:val="left"/>
        <w:textAlignment w:val="auto"/>
        <w:rPr>
          <w:rFonts w:hint="default" w:ascii="仿宋_GB2312" w:hAnsi="楷体" w:eastAsia="仿宋_GB2312"/>
          <w:kern w:val="0"/>
          <w:sz w:val="32"/>
          <w:szCs w:val="32"/>
          <w:lang w:val="en-US" w:eastAsia="zh-CN"/>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u w:val="single"/>
          <w:lang w:val="en-US" w:eastAsia="zh-CN"/>
        </w:rPr>
        <w:t>4.3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比</w:t>
      </w:r>
      <w:r>
        <w:rPr>
          <w:rFonts w:hint="eastAsia" w:ascii="仿宋_GB2312" w:hAnsi="楷体" w:eastAsia="仿宋_GB2312"/>
          <w:kern w:val="0"/>
          <w:sz w:val="32"/>
          <w:szCs w:val="32"/>
        </w:rPr>
        <w:t>上年预算</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0.7</w:t>
      </w:r>
      <w:r>
        <w:rPr>
          <w:rFonts w:hint="eastAsia" w:ascii="仿宋_GB2312" w:hAnsi="楷体" w:eastAsia="仿宋_GB2312"/>
          <w:kern w:val="0"/>
          <w:sz w:val="32"/>
          <w:szCs w:val="32"/>
        </w:rPr>
        <w:t>万元</w:t>
      </w:r>
      <w:r>
        <w:rPr>
          <w:rFonts w:hint="eastAsia" w:ascii="仿宋_GB2312" w:hAnsi="楷体" w:eastAsia="仿宋_GB2312"/>
          <w:kern w:val="0"/>
          <w:sz w:val="32"/>
          <w:szCs w:val="32"/>
          <w:lang w:val="en-US" w:eastAsia="zh-CN"/>
        </w:rPr>
        <w:t>，主要原因是其他用车减少1辆。</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比上年预算增加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。与</w:t>
      </w:r>
      <w:r>
        <w:rPr>
          <w:rFonts w:hint="eastAsia" w:ascii="仿宋_GB2312" w:hAnsi="楷体" w:eastAsia="仿宋_GB2312"/>
          <w:kern w:val="0"/>
          <w:sz w:val="32"/>
          <w:szCs w:val="32"/>
        </w:rPr>
        <w:t>上年预算</w:t>
      </w:r>
      <w:r>
        <w:rPr>
          <w:rFonts w:hint="eastAsia" w:ascii="仿宋_GB2312" w:hAnsi="楷体" w:eastAsia="仿宋_GB2312"/>
          <w:kern w:val="0"/>
          <w:sz w:val="32"/>
          <w:szCs w:val="32"/>
          <w:lang w:eastAsia="zh-CN"/>
        </w:rPr>
        <w:t>数相同</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九、一般公共预算机关运行经费支出预算情况说明</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楷体" w:eastAsia="仿宋_GB2312"/>
          <w:kern w:val="0"/>
          <w:sz w:val="32"/>
          <w:szCs w:val="32"/>
          <w:u w:val="none"/>
          <w:lang w:eastAsia="zh-CN"/>
        </w:rPr>
        <w:t>洪洞县妇幼保健计划生育服务中心</w:t>
      </w:r>
      <w:r>
        <w:rPr>
          <w:rFonts w:hint="eastAsia" w:ascii="仿宋_GB2312" w:hAnsi="楷体" w:eastAsia="仿宋_GB2312"/>
          <w:kern w:val="0"/>
          <w:sz w:val="32"/>
          <w:szCs w:val="32"/>
        </w:rPr>
        <w:t>一般公共预算机关运行经费预算支出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u w:val="single"/>
        </w:rPr>
        <w:t xml:space="preserve"> </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u w:val="single"/>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w:t>
      </w:r>
    </w:p>
    <w:p>
      <w:pPr>
        <w:autoSpaceDE w:val="0"/>
        <w:autoSpaceDN w:val="0"/>
        <w:adjustRightInd w:val="0"/>
        <w:jc w:val="left"/>
        <w:rPr>
          <w:rFonts w:hint="eastAsia" w:ascii="仿宋_GB2312" w:hAnsi="楷体" w:eastAsia="仿宋_GB2312"/>
          <w:kern w:val="0"/>
          <w:sz w:val="32"/>
          <w:szCs w:val="32"/>
        </w:rPr>
      </w:pP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十、政府采购支出预算情况说明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u w:val="single"/>
          <w:lang w:val="en-US" w:eastAsia="zh-CN"/>
        </w:rPr>
        <w:t>124.33</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u w:val="single"/>
          <w:lang w:val="en-US" w:eastAsia="zh-CN"/>
        </w:rPr>
        <w:t>104.83</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u w:val="single"/>
          <w:lang w:val="en-US" w:eastAsia="zh-CN"/>
        </w:rPr>
        <w:t>19.5</w:t>
      </w:r>
      <w:r>
        <w:rPr>
          <w:rFonts w:hint="eastAsia" w:ascii="仿宋_GB2312" w:hAnsi="楷体" w:eastAsia="仿宋_GB2312"/>
          <w:kern w:val="0"/>
          <w:sz w:val="32"/>
          <w:szCs w:val="32"/>
        </w:rPr>
        <w:t>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1.车辆情况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本</w:t>
      </w:r>
      <w:r>
        <w:rPr>
          <w:rFonts w:hint="eastAsia" w:ascii="仿宋_GB2312" w:hAnsi="楷体" w:eastAsia="仿宋_GB2312"/>
          <w:kern w:val="0"/>
          <w:sz w:val="32"/>
          <w:szCs w:val="32"/>
          <w:lang w:eastAsia="zh-CN"/>
        </w:rPr>
        <w:t>单位</w:t>
      </w:r>
      <w:r>
        <w:rPr>
          <w:rFonts w:hint="eastAsia" w:ascii="仿宋_GB2312" w:hAnsi="楷体" w:eastAsia="仿宋_GB2312"/>
          <w:kern w:val="0"/>
          <w:sz w:val="32"/>
          <w:szCs w:val="32"/>
        </w:rPr>
        <w:t>共有车辆</w:t>
      </w:r>
      <w:r>
        <w:rPr>
          <w:rFonts w:hint="eastAsia" w:ascii="仿宋_GB2312" w:hAnsi="楷体" w:eastAsia="仿宋_GB2312"/>
          <w:kern w:val="0"/>
          <w:sz w:val="32"/>
          <w:szCs w:val="32"/>
          <w:u w:val="single"/>
          <w:lang w:val="en-US" w:eastAsia="zh-CN"/>
        </w:rPr>
        <w:t>4</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1</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3</w:t>
      </w:r>
      <w:r>
        <w:rPr>
          <w:rFonts w:hint="eastAsia" w:ascii="仿宋_GB2312" w:hAnsi="楷体" w:eastAsia="仿宋_GB2312"/>
          <w:kern w:val="0"/>
          <w:sz w:val="32"/>
          <w:szCs w:val="32"/>
        </w:rPr>
        <w:t>辆。</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2.房屋情况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房屋</w:t>
      </w:r>
      <w:r>
        <w:rPr>
          <w:rFonts w:hint="eastAsia" w:ascii="仿宋_GB2312" w:hAnsi="楷体" w:eastAsia="仿宋_GB2312"/>
          <w:kern w:val="0"/>
          <w:sz w:val="32"/>
          <w:szCs w:val="32"/>
          <w:lang w:eastAsia="zh-CN"/>
        </w:rPr>
        <w:t>建筑物建筑面积</w:t>
      </w:r>
      <w:r>
        <w:rPr>
          <w:rFonts w:hint="eastAsia" w:ascii="仿宋_GB2312" w:hAnsi="楷体" w:eastAsia="仿宋_GB2312"/>
          <w:kern w:val="0"/>
          <w:sz w:val="32"/>
          <w:szCs w:val="32"/>
          <w:lang w:val="en-US" w:eastAsia="zh-CN"/>
        </w:rPr>
        <w:t>2872.17平方米，价值350.7413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3.其他国有资产占有使用情况</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default" w:ascii="仿宋_GB2312" w:hAnsi="楷体" w:eastAsia="仿宋_GB2312"/>
          <w:kern w:val="0"/>
          <w:sz w:val="32"/>
          <w:szCs w:val="32"/>
          <w:lang w:val="en-US" w:eastAsia="zh-CN"/>
        </w:rPr>
      </w:pPr>
      <w:r>
        <w:rPr>
          <w:rFonts w:hint="eastAsia" w:ascii="仿宋_GB2312" w:hAnsi="楷体" w:eastAsia="仿宋_GB2312"/>
          <w:kern w:val="0"/>
          <w:sz w:val="32"/>
          <w:szCs w:val="32"/>
          <w:lang w:eastAsia="zh-CN"/>
        </w:rPr>
        <w:t>单位现有价值</w:t>
      </w:r>
      <w:r>
        <w:rPr>
          <w:rFonts w:hint="eastAsia" w:ascii="仿宋_GB2312" w:hAnsi="楷体" w:eastAsia="仿宋_GB2312"/>
          <w:kern w:val="0"/>
          <w:sz w:val="32"/>
          <w:szCs w:val="32"/>
          <w:lang w:val="en-US" w:eastAsia="zh-CN"/>
        </w:rPr>
        <w:t>50万元以上的通用设备0台（套），单位价值100万元以上的专用设备1台（套）。</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keepNext w:val="0"/>
        <w:keepLines w:val="0"/>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hint="eastAsia" w:ascii="仿宋_GB2312" w:hAnsi="楷体" w:eastAsia="仿宋_GB2312"/>
          <w:kern w:val="0"/>
          <w:sz w:val="32"/>
          <w:szCs w:val="32"/>
          <w:lang w:eastAsia="zh-CN"/>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年度，本单位共</w:t>
      </w:r>
      <w:r>
        <w:rPr>
          <w:rFonts w:hint="eastAsia" w:ascii="仿宋_GB2312" w:hAnsi="楷体" w:eastAsia="仿宋_GB2312"/>
          <w:kern w:val="0"/>
          <w:sz w:val="32"/>
          <w:szCs w:val="32"/>
          <w:u w:val="single"/>
          <w:lang w:val="en-US" w:eastAsia="zh-CN"/>
        </w:rPr>
        <w:t>13</w:t>
      </w:r>
      <w:r>
        <w:rPr>
          <w:rFonts w:hint="eastAsia" w:ascii="仿宋_GB2312" w:hAnsi="楷体" w:eastAsia="仿宋_GB2312"/>
          <w:kern w:val="0"/>
          <w:sz w:val="32"/>
          <w:szCs w:val="32"/>
        </w:rPr>
        <w:t>个项目纳入绩效目标管理，涉及财政性资金合计</w:t>
      </w:r>
      <w:r>
        <w:rPr>
          <w:rFonts w:hint="eastAsia" w:ascii="仿宋_GB2312" w:hAnsi="楷体" w:eastAsia="仿宋_GB2312"/>
          <w:kern w:val="0"/>
          <w:sz w:val="32"/>
          <w:szCs w:val="32"/>
          <w:u w:val="single"/>
          <w:lang w:val="en-US" w:eastAsia="zh-CN"/>
        </w:rPr>
        <w:t>993.1403</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本单位整体支出（</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纳入、□未纳入）绩效目标管理，涉及财政性资金</w:t>
      </w:r>
      <w:r>
        <w:rPr>
          <w:rFonts w:hint="eastAsia" w:ascii="仿宋_GB2312" w:hAnsi="楷体" w:eastAsia="仿宋_GB2312"/>
          <w:kern w:val="0"/>
          <w:sz w:val="32"/>
          <w:szCs w:val="32"/>
          <w:u w:val="single"/>
          <w:lang w:val="en-US" w:eastAsia="zh-CN"/>
        </w:rPr>
        <w:t>993.1403</w:t>
      </w:r>
      <w:r>
        <w:rPr>
          <w:rFonts w:hint="eastAsia" w:ascii="仿宋_GB2312" w:hAnsi="楷体" w:eastAsia="仿宋_GB2312"/>
          <w:kern w:val="0"/>
          <w:sz w:val="32"/>
          <w:szCs w:val="32"/>
        </w:rPr>
        <w:t>万元。</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楷体" w:eastAsia="仿宋_GB2312"/>
          <w:kern w:val="0"/>
          <w:sz w:val="32"/>
          <w:szCs w:val="32"/>
        </w:rPr>
      </w:pPr>
      <w:r>
        <w:rPr>
          <w:rFonts w:hint="eastAsia" w:ascii="黑体" w:hAnsi="楷体" w:eastAsia="黑体"/>
          <w:kern w:val="0"/>
          <w:sz w:val="32"/>
          <w:szCs w:val="32"/>
        </w:rPr>
        <w:t>十三、其他说明</w:t>
      </w:r>
      <w:bookmarkStart w:id="0" w:name="_GoBack"/>
      <w:bookmarkEnd w:id="0"/>
    </w:p>
    <w:p>
      <w:pPr>
        <w:keepNext w:val="0"/>
        <w:keepLines w:val="0"/>
        <w:pageBreakBefore w:val="0"/>
        <w:widowControl/>
        <w:kinsoku/>
        <w:wordWrap/>
        <w:overflowPunct/>
        <w:topLinePunct w:val="0"/>
        <w:bidi w:val="0"/>
        <w:snapToGrid/>
        <w:spacing w:line="560" w:lineRule="exact"/>
        <w:ind w:firstLine="320" w:firstLineChars="1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黑体" w:eastAsia="仿宋_GB2312"/>
          <w:b w:val="0"/>
          <w:bCs/>
          <w:spacing w:val="-16"/>
          <w:kern w:val="0"/>
          <w:sz w:val="32"/>
          <w:szCs w:val="32"/>
        </w:rPr>
      </w:pPr>
      <w:r>
        <w:rPr>
          <w:rFonts w:hint="eastAsia" w:ascii="仿宋_GB2312" w:hAnsi="黑体" w:eastAsia="仿宋_GB2312"/>
          <w:b w:val="0"/>
          <w:bCs/>
          <w:kern w:val="0"/>
          <w:sz w:val="32"/>
          <w:szCs w:val="32"/>
          <w:lang w:eastAsia="zh-CN"/>
        </w:rPr>
        <w:t>我单位未使用</w:t>
      </w:r>
      <w:r>
        <w:rPr>
          <w:rFonts w:hint="eastAsia" w:ascii="仿宋_GB2312" w:hAnsi="黑体" w:eastAsia="仿宋_GB2312"/>
          <w:b w:val="0"/>
          <w:bCs/>
          <w:spacing w:val="-16"/>
          <w:kern w:val="0"/>
          <w:sz w:val="32"/>
          <w:szCs w:val="32"/>
        </w:rPr>
        <w:t>政府债券。</w:t>
      </w:r>
    </w:p>
    <w:p>
      <w:pPr>
        <w:keepNext w:val="0"/>
        <w:keepLines w:val="0"/>
        <w:pageBreakBefore w:val="0"/>
        <w:widowControl/>
        <w:kinsoku/>
        <w:wordWrap/>
        <w:overflowPunct/>
        <w:topLinePunct w:val="0"/>
        <w:bidi w:val="0"/>
        <w:snapToGrid/>
        <w:spacing w:line="560" w:lineRule="exact"/>
        <w:ind w:firstLine="320" w:firstLineChars="1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（二）其他</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lang w:val="en-US" w:eastAsia="zh-CN"/>
        </w:rPr>
      </w:pPr>
      <w:r>
        <w:rPr>
          <w:rFonts w:hint="eastAsia" w:ascii="仿宋_GB2312" w:hAnsi="仿宋" w:eastAsia="仿宋_GB2312"/>
          <w:kern w:val="0"/>
          <w:sz w:val="32"/>
          <w:szCs w:val="32"/>
          <w:lang w:val="en-US" w:eastAsia="zh-CN"/>
        </w:rPr>
        <w:t>无另需说明情况。</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黑体" w:hAnsi="黑体" w:eastAsia="黑体" w:cs="黑体"/>
          <w:kern w:val="0"/>
          <w:sz w:val="32"/>
          <w:szCs w:val="32"/>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第四部分  名词解释</w:t>
      </w:r>
    </w:p>
    <w:p>
      <w:pPr>
        <w:keepNext w:val="0"/>
        <w:keepLines w:val="0"/>
        <w:pageBreakBefore w:val="0"/>
        <w:widowControl/>
        <w:kinsoku/>
        <w:wordWrap/>
        <w:overflowPunct/>
        <w:topLinePunct w:val="0"/>
        <w:autoSpaceDE/>
        <w:autoSpaceDN/>
        <w:bidi w:val="0"/>
        <w:adjustRightInd/>
        <w:snapToGrid/>
        <w:spacing w:line="560" w:lineRule="exact"/>
        <w:ind w:firstLine="635"/>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autoSpaceDE/>
        <w:autoSpaceDN/>
        <w:bidi w:val="0"/>
        <w:adjustRightInd/>
        <w:snapToGrid/>
        <w:spacing w:line="560" w:lineRule="exact"/>
        <w:ind w:firstLine="635"/>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lang w:val="en-US" w:eastAsia="zh-CN"/>
        </w:rPr>
      </w:pPr>
      <w:r>
        <w:rPr>
          <w:rFonts w:hint="eastAsia" w:ascii="仿宋_GB2312" w:hAnsi="仿宋" w:eastAsia="仿宋_GB2312"/>
          <w:kern w:val="0"/>
          <w:sz w:val="32"/>
          <w:szCs w:val="32"/>
          <w:lang w:eastAsia="zh-CN"/>
        </w:rPr>
        <w:t>七、</w:t>
      </w:r>
      <w:r>
        <w:rPr>
          <w:rFonts w:hint="eastAsia" w:ascii="仿宋_GB2312" w:hAnsi="仿宋" w:eastAsia="仿宋_GB2312"/>
          <w:kern w:val="0"/>
          <w:sz w:val="32"/>
          <w:szCs w:val="32"/>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hAnsi="仿宋" w:eastAsia="仿宋_GB2312"/>
          <w:kern w:val="0"/>
          <w:sz w:val="32"/>
          <w:szCs w:val="32"/>
          <w:lang w:eastAsia="zh-CN"/>
        </w:rPr>
        <w:t>。</w:t>
      </w:r>
    </w:p>
    <w:p>
      <w:pPr>
        <w:keepNext w:val="0"/>
        <w:keepLines w:val="0"/>
        <w:pageBreakBefore w:val="0"/>
        <w:widowControl/>
        <w:kinsoku/>
        <w:wordWrap/>
        <w:overflowPunct/>
        <w:topLinePunct w:val="0"/>
        <w:bidi w:val="0"/>
        <w:snapToGrid/>
        <w:spacing w:line="560" w:lineRule="exact"/>
        <w:textAlignment w:val="auto"/>
        <w:rPr>
          <w:rFonts w:hint="eastAsia" w:ascii="仿宋_GB2312" w:hAnsi="Times New Roman" w:eastAsia="仿宋_GB2312" w:cs="仿宋_GB2312"/>
          <w:kern w:val="2"/>
          <w:sz w:val="32"/>
          <w:szCs w:val="32"/>
          <w:lang w:val="en-US" w:eastAsia="zh-CN" w:bidi="ar"/>
        </w:rPr>
      </w:pPr>
    </w:p>
    <w:p>
      <w:pPr>
        <w:keepNext w:val="0"/>
        <w:keepLines w:val="0"/>
        <w:pageBreakBefore w:val="0"/>
        <w:widowControl/>
        <w:kinsoku/>
        <w:wordWrap/>
        <w:overflowPunct/>
        <w:topLinePunct w:val="0"/>
        <w:bidi w:val="0"/>
        <w:snapToGrid/>
        <w:spacing w:line="560" w:lineRule="exact"/>
        <w:ind w:firstLine="4800" w:firstLineChars="1500"/>
        <w:textAlignment w:val="auto"/>
        <w:rPr>
          <w:rFonts w:hint="eastAsia" w:ascii="仿宋_GB2312" w:hAnsi="Times New Roman" w:eastAsia="仿宋_GB2312" w:cs="仿宋_GB2312"/>
          <w:kern w:val="2"/>
          <w:sz w:val="32"/>
          <w:szCs w:val="32"/>
          <w:lang w:val="en-US" w:eastAsia="zh-CN" w:bidi="ar"/>
        </w:rPr>
      </w:pPr>
    </w:p>
    <w:p>
      <w:pPr>
        <w:keepNext w:val="0"/>
        <w:keepLines w:val="0"/>
        <w:pageBreakBefore w:val="0"/>
        <w:widowControl/>
        <w:kinsoku/>
        <w:wordWrap/>
        <w:overflowPunct/>
        <w:topLinePunct w:val="0"/>
        <w:bidi w:val="0"/>
        <w:snapToGrid/>
        <w:spacing w:line="560" w:lineRule="exact"/>
        <w:ind w:firstLine="3520" w:firstLineChars="1100"/>
        <w:textAlignment w:val="auto"/>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洪洞县妇幼保健计划生育服务中心</w:t>
      </w:r>
    </w:p>
    <w:p>
      <w:pPr>
        <w:keepNext w:val="0"/>
        <w:keepLines w:val="0"/>
        <w:pageBreakBefore w:val="0"/>
        <w:widowControl/>
        <w:kinsoku/>
        <w:wordWrap/>
        <w:overflowPunct/>
        <w:topLinePunct w:val="0"/>
        <w:bidi w:val="0"/>
        <w:snapToGrid/>
        <w:spacing w:line="560" w:lineRule="exact"/>
        <w:ind w:firstLine="5440" w:firstLineChars="1700"/>
        <w:textAlignment w:val="auto"/>
        <w:rPr>
          <w:rFonts w:hint="default" w:ascii="仿宋_GB2312" w:hAnsi="仿宋" w:eastAsia="仿宋_GB2312"/>
          <w:kern w:val="0"/>
          <w:sz w:val="32"/>
          <w:szCs w:val="32"/>
          <w:lang w:val="en-US" w:eastAsia="zh-CN"/>
        </w:rPr>
      </w:pPr>
      <w:r>
        <w:rPr>
          <w:rFonts w:hint="eastAsia" w:ascii="仿宋_GB2312" w:hAnsi="仿宋" w:eastAsia="仿宋_GB2312"/>
          <w:kern w:val="0"/>
          <w:sz w:val="32"/>
          <w:szCs w:val="32"/>
          <w:lang w:val="en-US" w:eastAsia="zh-CN"/>
        </w:rPr>
        <w:t>2022年2月17日</w:t>
      </w:r>
    </w:p>
    <w:sectPr>
      <w:headerReference r:id="rId3" w:type="default"/>
      <w:footerReference r:id="rId4" w:type="default"/>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FZHTK--GBK1-0">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137" w:h="777" w:hRule="exact" w:wrap="around" w:vAnchor="text" w:hAnchor="page" w:x="9140" w:y="-189"/>
      <w:rPr>
        <w:rStyle w:val="9"/>
        <w:rFonts w:hint="eastAsia"/>
        <w:sz w:val="28"/>
        <w:szCs w:val="28"/>
      </w:rPr>
    </w:pP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2</w:t>
    </w:r>
    <w:r>
      <w:rPr>
        <w:sz w:val="28"/>
        <w:szCs w:val="28"/>
      </w:rPr>
      <w:fldChar w:fldCharType="end"/>
    </w:r>
    <w:r>
      <w:rPr>
        <w:rStyle w:val="9"/>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8874A1"/>
    <w:multiLevelType w:val="singleLevel"/>
    <w:tmpl w:val="0A8874A1"/>
    <w:lvl w:ilvl="0" w:tentative="0">
      <w:start w:val="3"/>
      <w:numFmt w:val="chineseCounting"/>
      <w:suff w:val="nothing"/>
      <w:lvlText w:val="%1、"/>
      <w:lvlJc w:val="left"/>
      <w:rPr>
        <w:rFonts w:hint="eastAsia"/>
      </w:rPr>
    </w:lvl>
  </w:abstractNum>
  <w:abstractNum w:abstractNumId="1">
    <w:nsid w:val="5636FCF6"/>
    <w:multiLevelType w:val="singleLevel"/>
    <w:tmpl w:val="5636FCF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A7D56"/>
    <w:rsid w:val="00717097"/>
    <w:rsid w:val="0147153B"/>
    <w:rsid w:val="017B16D0"/>
    <w:rsid w:val="01A85250"/>
    <w:rsid w:val="01BF5575"/>
    <w:rsid w:val="02C941D1"/>
    <w:rsid w:val="03E91DDD"/>
    <w:rsid w:val="05666FD6"/>
    <w:rsid w:val="058425BF"/>
    <w:rsid w:val="059E1945"/>
    <w:rsid w:val="07283BBC"/>
    <w:rsid w:val="07D0117C"/>
    <w:rsid w:val="08752041"/>
    <w:rsid w:val="089112ED"/>
    <w:rsid w:val="09520336"/>
    <w:rsid w:val="096F5AD2"/>
    <w:rsid w:val="0B7762F9"/>
    <w:rsid w:val="0C4274CE"/>
    <w:rsid w:val="0D906ACA"/>
    <w:rsid w:val="0E2446B9"/>
    <w:rsid w:val="0EA92F21"/>
    <w:rsid w:val="0F9718DF"/>
    <w:rsid w:val="0FFE358B"/>
    <w:rsid w:val="123B45BA"/>
    <w:rsid w:val="12483DB5"/>
    <w:rsid w:val="125644C8"/>
    <w:rsid w:val="125A3A59"/>
    <w:rsid w:val="1338538E"/>
    <w:rsid w:val="150377D6"/>
    <w:rsid w:val="1577373D"/>
    <w:rsid w:val="18A009D1"/>
    <w:rsid w:val="18D47700"/>
    <w:rsid w:val="195720DF"/>
    <w:rsid w:val="1BD83EDC"/>
    <w:rsid w:val="1CC45CDD"/>
    <w:rsid w:val="1D8B495A"/>
    <w:rsid w:val="1EAA1D27"/>
    <w:rsid w:val="1F025999"/>
    <w:rsid w:val="1F4448C8"/>
    <w:rsid w:val="20132A48"/>
    <w:rsid w:val="202E1703"/>
    <w:rsid w:val="223212C3"/>
    <w:rsid w:val="225C3CC2"/>
    <w:rsid w:val="23A05A18"/>
    <w:rsid w:val="24FA2B7E"/>
    <w:rsid w:val="25087B03"/>
    <w:rsid w:val="264370AD"/>
    <w:rsid w:val="2817461F"/>
    <w:rsid w:val="28551EE0"/>
    <w:rsid w:val="2A3637EA"/>
    <w:rsid w:val="2A574F8D"/>
    <w:rsid w:val="2A931B17"/>
    <w:rsid w:val="2A933B86"/>
    <w:rsid w:val="2B74267D"/>
    <w:rsid w:val="2B8C58C3"/>
    <w:rsid w:val="2BBA7D56"/>
    <w:rsid w:val="2C2B3683"/>
    <w:rsid w:val="2ED216D0"/>
    <w:rsid w:val="2F884949"/>
    <w:rsid w:val="2FB67708"/>
    <w:rsid w:val="30794F40"/>
    <w:rsid w:val="32AD569F"/>
    <w:rsid w:val="33B20E28"/>
    <w:rsid w:val="344261CB"/>
    <w:rsid w:val="35BA4102"/>
    <w:rsid w:val="35BD3B11"/>
    <w:rsid w:val="35FB2E61"/>
    <w:rsid w:val="36A81168"/>
    <w:rsid w:val="37652DDF"/>
    <w:rsid w:val="3803750D"/>
    <w:rsid w:val="395F2BBE"/>
    <w:rsid w:val="399F0AEE"/>
    <w:rsid w:val="39F7485A"/>
    <w:rsid w:val="3A173306"/>
    <w:rsid w:val="3ABD09C6"/>
    <w:rsid w:val="3ADE1628"/>
    <w:rsid w:val="3BD80E25"/>
    <w:rsid w:val="3CCD4214"/>
    <w:rsid w:val="3CED633A"/>
    <w:rsid w:val="3CFB0228"/>
    <w:rsid w:val="3E041E40"/>
    <w:rsid w:val="3E2469DF"/>
    <w:rsid w:val="3ECE0F53"/>
    <w:rsid w:val="40AC1137"/>
    <w:rsid w:val="40C17CBA"/>
    <w:rsid w:val="41922BF3"/>
    <w:rsid w:val="427F7D5D"/>
    <w:rsid w:val="42934C20"/>
    <w:rsid w:val="43ED033D"/>
    <w:rsid w:val="446F31A8"/>
    <w:rsid w:val="45A1630C"/>
    <w:rsid w:val="45BE6EBE"/>
    <w:rsid w:val="45F1061E"/>
    <w:rsid w:val="46BC1C66"/>
    <w:rsid w:val="48EE1D85"/>
    <w:rsid w:val="493809B9"/>
    <w:rsid w:val="49F029DC"/>
    <w:rsid w:val="4A8A736F"/>
    <w:rsid w:val="4AFF7D5D"/>
    <w:rsid w:val="4C3E7CE0"/>
    <w:rsid w:val="4CEB734D"/>
    <w:rsid w:val="4D766F35"/>
    <w:rsid w:val="4E82113D"/>
    <w:rsid w:val="4EB01C88"/>
    <w:rsid w:val="4F7D1CE5"/>
    <w:rsid w:val="51BD2161"/>
    <w:rsid w:val="51E243C1"/>
    <w:rsid w:val="520A01AF"/>
    <w:rsid w:val="5212481A"/>
    <w:rsid w:val="53D538C8"/>
    <w:rsid w:val="54034159"/>
    <w:rsid w:val="54971FF8"/>
    <w:rsid w:val="565A678F"/>
    <w:rsid w:val="569E0452"/>
    <w:rsid w:val="57C13E02"/>
    <w:rsid w:val="5900361E"/>
    <w:rsid w:val="59F6660E"/>
    <w:rsid w:val="5A7E3292"/>
    <w:rsid w:val="5A8A0856"/>
    <w:rsid w:val="5BE628FB"/>
    <w:rsid w:val="5BED57F2"/>
    <w:rsid w:val="5C672994"/>
    <w:rsid w:val="5D677192"/>
    <w:rsid w:val="5D731EE5"/>
    <w:rsid w:val="5DDC3F2E"/>
    <w:rsid w:val="60466296"/>
    <w:rsid w:val="6071095D"/>
    <w:rsid w:val="60BB607C"/>
    <w:rsid w:val="60FA4B7D"/>
    <w:rsid w:val="61DC1709"/>
    <w:rsid w:val="62725DD8"/>
    <w:rsid w:val="62C5142A"/>
    <w:rsid w:val="62D42A43"/>
    <w:rsid w:val="62FF4946"/>
    <w:rsid w:val="6381303F"/>
    <w:rsid w:val="63E65E72"/>
    <w:rsid w:val="6461518D"/>
    <w:rsid w:val="64FE29DC"/>
    <w:rsid w:val="675B1706"/>
    <w:rsid w:val="675E2619"/>
    <w:rsid w:val="67A36789"/>
    <w:rsid w:val="68264723"/>
    <w:rsid w:val="68C67093"/>
    <w:rsid w:val="690802CD"/>
    <w:rsid w:val="69A12092"/>
    <w:rsid w:val="69E13307"/>
    <w:rsid w:val="6C507FC1"/>
    <w:rsid w:val="6CD015D5"/>
    <w:rsid w:val="6E0F17B6"/>
    <w:rsid w:val="6E164A19"/>
    <w:rsid w:val="6F703AF4"/>
    <w:rsid w:val="6FB8235D"/>
    <w:rsid w:val="71B15DCE"/>
    <w:rsid w:val="71E531DF"/>
    <w:rsid w:val="71FE226D"/>
    <w:rsid w:val="72142F7C"/>
    <w:rsid w:val="73047AD9"/>
    <w:rsid w:val="73150C87"/>
    <w:rsid w:val="73CB617F"/>
    <w:rsid w:val="75331100"/>
    <w:rsid w:val="761402B1"/>
    <w:rsid w:val="77F96DFB"/>
    <w:rsid w:val="78B611AB"/>
    <w:rsid w:val="792B49E5"/>
    <w:rsid w:val="7AC04563"/>
    <w:rsid w:val="7ACF47A6"/>
    <w:rsid w:val="7BAD6F9E"/>
    <w:rsid w:val="7C0814C8"/>
    <w:rsid w:val="7C5E4034"/>
    <w:rsid w:val="7CB849A6"/>
    <w:rsid w:val="7CED1C7C"/>
    <w:rsid w:val="7CEF6DD0"/>
    <w:rsid w:val="7CFD00A1"/>
    <w:rsid w:val="7E3B39AC"/>
    <w:rsid w:val="7EA77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15"/>
    <w:basedOn w:val="7"/>
    <w:qFormat/>
    <w:uiPriority w:val="0"/>
    <w:rPr>
      <w:rFonts w:hint="default" w:ascii="Times New Roman" w:hAnsi="Times New Roman" w:cs="Times New Roman"/>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2021-04-28T02:34:00Z</dcterms:created>
  <dc:creator>Administrator</dc:creator>
  <cp:lastModifiedBy>lenovio</cp:lastModifiedBy>
  <cp:lastPrinted>2022-02-22T01:03:00Z</cp:lastPrinted>
  <dcterms:modified xsi:type="dcterms:W3CDTF">2022-02-22T03:48:23Z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939B5C51BFC54209A732D806537EEFF2</vt:lpwstr>
  </property>
</Properties>
</file>