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eastAsia="宋体" w:cs="宋体"/>
          <w:sz w:val="36"/>
          <w:szCs w:val="36"/>
        </w:rPr>
        <w:t>国有农用地的使用权登记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eastAsia" w:eastAsia="宋体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5FB6443"/>
    <w:rsid w:val="1E2817EF"/>
    <w:rsid w:val="396D769A"/>
    <w:rsid w:val="4A8D2D03"/>
    <w:rsid w:val="51730A10"/>
    <w:rsid w:val="57545E1C"/>
    <w:rsid w:val="58A36F28"/>
    <w:rsid w:val="63510B85"/>
    <w:rsid w:val="65F847B5"/>
    <w:rsid w:val="66242A8A"/>
    <w:rsid w:val="6B1F50A5"/>
    <w:rsid w:val="70764BB4"/>
    <w:rsid w:val="71406A3F"/>
    <w:rsid w:val="721C6A78"/>
    <w:rsid w:val="794F7DF0"/>
    <w:rsid w:val="7ACE4B72"/>
    <w:rsid w:val="7B34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E04606805A6A4664872FA400D43968D1</vt:lpwstr>
  </property>
</Properties>
</file>