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不动产权证书和不动产登记证明的换发、补发、注销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EA91E0D"/>
    <w:rsid w:val="1E2817EF"/>
    <w:rsid w:val="2C157796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52A0BBD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C98D9AAD10A44E2AA4BE17B7E9BD13EA</vt:lpwstr>
  </property>
</Properties>
</file>