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44"/>
          <w:szCs w:val="44"/>
          <w:vertAlign w:val="baseline"/>
          <w:lang w:val="en-US" w:eastAsia="zh-CN"/>
        </w:rPr>
        <w:t>危险化学品重大危险源备案、核销</w:t>
      </w:r>
      <w:r>
        <w:rPr>
          <w:rFonts w:hint="eastAsia" w:ascii="宋体" w:hAnsi="宋体" w:eastAsia="宋体" w:cs="宋体"/>
          <w:sz w:val="44"/>
          <w:szCs w:val="44"/>
          <w:lang w:eastAsia="zh-CN"/>
        </w:rPr>
        <w:t>流程图</w:t>
      </w:r>
    </w:p>
    <w:p>
      <w:r>
        <w:rPr>
          <w:rFonts w:hint="eastAsia" w:ascii="宋体" w:hAnsi="宋体" w:eastAsia="宋体" w:cs="宋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>
                <wp:simplePos x="0" y="0"/>
                <wp:positionH relativeFrom="column">
                  <wp:posOffset>2573655</wp:posOffset>
                </wp:positionH>
                <wp:positionV relativeFrom="paragraph">
                  <wp:posOffset>1087755</wp:posOffset>
                </wp:positionV>
                <wp:extent cx="7620" cy="616585"/>
                <wp:effectExtent l="48260" t="0" r="58420" b="12065"/>
                <wp:wrapNone/>
                <wp:docPr id="23" name="直接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620" cy="6165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02.65pt;margin-top:85.65pt;height:48.55pt;width:0.6pt;z-index:251794432;mso-width-relative:page;mso-height-relative:page;" filled="f" stroked="t" coordsize="21600,21600" o:gfxdata="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j3&#10;uljaAAAACwEAAA8AAAAAAAAAAQAgAAAAIgAAAGRycy9kb3ducmV2LnhtbFBLAQIUABQAAAAIAIdO&#10;4kB35VG16AEAAKUDAAAOAAAAAAAAAAEAIAAAACkBAABkcnMvZTJvRG9jLnhtbFBLBQYAAAAABgAG&#10;AFkBAACDBQAAAAA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eastAsia="宋体" w:cs="宋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>
                <wp:simplePos x="0" y="0"/>
                <wp:positionH relativeFrom="column">
                  <wp:posOffset>803275</wp:posOffset>
                </wp:positionH>
                <wp:positionV relativeFrom="paragraph">
                  <wp:posOffset>2144395</wp:posOffset>
                </wp:positionV>
                <wp:extent cx="1009650" cy="9525"/>
                <wp:effectExtent l="0" t="0" r="0" b="0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0" cy="95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3.25pt;margin-top:168.85pt;height:0.75pt;width:79.5pt;z-index:251795456;mso-width-relative:page;mso-height-relative:page;" filled="f" stroked="t" coordsize="21600,21600" o:gfxdata="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No/SQ9gAAAALAQAADwAAAAAA&#10;AAABACAAAAAiAAAAZHJzL2Rvd25yZXYueG1sUEsBAhQAFAAAAAgAh07iQBMpEA7aAQAAmwMAAA4A&#10;AAAAAAAAAQAgAAAAJwEAAGRycy9lMm9Eb2MueG1sUEsFBgAAAAAGAAYAWQEAAHM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bookmarkStart w:id="0" w:name="_GoBack"/>
      <w:r>
        <mc:AlternateContent>
          <mc:Choice Requires="wpc">
            <w:drawing>
              <wp:inline distT="0" distB="0" distL="114300" distR="114300">
                <wp:extent cx="6464300" cy="8238490"/>
                <wp:effectExtent l="0" t="0" r="0" b="0"/>
                <wp:docPr id="52" name="画布 5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4" name="矩形 24"/>
                        <wps:cNvSpPr/>
                        <wps:spPr>
                          <a:xfrm>
                            <a:off x="1971040" y="3514725"/>
                            <a:ext cx="1257300" cy="594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outlineLvl w:val="9"/>
                                <w:rPr>
                                  <w:rFonts w:hint="default" w:ascii="宋体" w:hAnsi="宋体" w:eastAsia="宋体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sz w:val="24"/>
                                  <w:szCs w:val="24"/>
                                  <w:lang w:eastAsia="zh-CN"/>
                                </w:rPr>
                                <w:t>审查（</w:t>
                              </w:r>
                              <w:r>
                                <w:rPr>
                                  <w:rFonts w:hint="eastAsia" w:ascii="宋体" w:hAnsi="宋体" w:eastAsia="宋体"/>
                                  <w:sz w:val="24"/>
                                  <w:szCs w:val="24"/>
                                  <w:lang w:val="en-US" w:eastAsia="zh-CN"/>
                                </w:rPr>
                                <w:t>7个工作日）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5" name="直接箭头连接符 25"/>
                        <wps:cNvCnPr>
                          <a:stCxn id="53" idx="2"/>
                        </wps:cNvCnPr>
                        <wps:spPr>
                          <a:xfrm flipH="1">
                            <a:off x="2580640" y="2279650"/>
                            <a:ext cx="3810" cy="36322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6" name="矩形 26"/>
                        <wps:cNvSpPr/>
                        <wps:spPr>
                          <a:xfrm>
                            <a:off x="2040255" y="2621915"/>
                            <a:ext cx="1140460" cy="495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宋体" w:hAnsi="宋体" w:eastAsia="宋体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sz w:val="24"/>
                                  <w:szCs w:val="24"/>
                                  <w:lang w:eastAsia="zh-CN"/>
                                </w:rPr>
                                <w:t>受理</w:t>
                              </w:r>
                              <w:r>
                                <w:rPr>
                                  <w:rFonts w:hint="eastAsia" w:ascii="宋体" w:hAnsi="宋体" w:eastAsia="宋体"/>
                                  <w:sz w:val="24"/>
                                  <w:szCs w:val="24"/>
                                </w:rPr>
                                <w:t>（</w:t>
                              </w:r>
                              <w:r>
                                <w:rPr>
                                  <w:rFonts w:hint="eastAsia" w:ascii="宋体" w:hAnsi="宋体" w:eastAsia="宋体"/>
                                  <w:sz w:val="24"/>
                                  <w:szCs w:val="24"/>
                                  <w:lang w:val="en-US" w:eastAsia="zh-CN"/>
                                </w:rPr>
                                <w:t>1</w:t>
                              </w:r>
                              <w:r>
                                <w:rPr>
                                  <w:rFonts w:hint="eastAsia" w:ascii="宋体" w:hAnsi="宋体" w:eastAsia="宋体"/>
                                  <w:sz w:val="24"/>
                                  <w:szCs w:val="24"/>
                                </w:rPr>
                                <w:t>个工作日）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7" name="直接连接符 27"/>
                        <wps:cNvCnPr/>
                        <wps:spPr>
                          <a:xfrm>
                            <a:off x="2602865" y="3143885"/>
                            <a:ext cx="635" cy="39624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9" name="直接箭头连接符 29"/>
                        <wps:cNvCnPr/>
                        <wps:spPr>
                          <a:xfrm>
                            <a:off x="2581910" y="4109085"/>
                            <a:ext cx="9525" cy="50038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0" name="矩形 30"/>
                        <wps:cNvSpPr/>
                        <wps:spPr>
                          <a:xfrm flipV="1">
                            <a:off x="1853565" y="6622415"/>
                            <a:ext cx="1443355" cy="3816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宋体" w:hAnsi="宋体" w:eastAsia="宋体"/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sz w:val="24"/>
                                  <w:szCs w:val="24"/>
                                  <w:lang w:eastAsia="zh-CN"/>
                                </w:rPr>
                                <w:t>送达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1" name="直接箭头连接符 31"/>
                        <wps:cNvCnPr/>
                        <wps:spPr>
                          <a:xfrm>
                            <a:off x="2551430" y="6995160"/>
                            <a:ext cx="9525" cy="437515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2" name="矩形 32"/>
                        <wps:cNvSpPr/>
                        <wps:spPr>
                          <a:xfrm>
                            <a:off x="1812925" y="7423785"/>
                            <a:ext cx="1485900" cy="3968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ascii="宋体" w:hAnsi="宋体" w:eastAsia="宋体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sz w:val="24"/>
                                  <w:szCs w:val="24"/>
                                  <w:lang w:eastAsia="zh-CN"/>
                                </w:rPr>
                                <w:t>办结（</w:t>
                              </w:r>
                              <w:r>
                                <w:rPr>
                                  <w:rFonts w:hint="eastAsia" w:ascii="宋体" w:hAnsi="宋体" w:eastAsia="宋体"/>
                                  <w:sz w:val="24"/>
                                  <w:szCs w:val="24"/>
                                  <w:lang w:val="en-US" w:eastAsia="zh-CN"/>
                                </w:rPr>
                                <w:t>1个工作日）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3" name="矩形标注 33"/>
                        <wps:cNvSpPr/>
                        <wps:spPr>
                          <a:xfrm rot="-10794757" flipV="1">
                            <a:off x="290830" y="7423150"/>
                            <a:ext cx="1257300" cy="398780"/>
                          </a:xfrm>
                          <a:prstGeom prst="wedgeRectCallout">
                            <a:avLst>
                              <a:gd name="adj1" fmla="val -67741"/>
                              <a:gd name="adj2" fmla="val -21491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宋体" w:hAnsi="宋体" w:eastAsia="宋体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sz w:val="24"/>
                                  <w:szCs w:val="24"/>
                                </w:rPr>
                                <w:t>事后监管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4" name="矩形 34"/>
                        <wps:cNvSpPr/>
                        <wps:spPr>
                          <a:xfrm>
                            <a:off x="571735" y="1287676"/>
                            <a:ext cx="342457" cy="3959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FFFFFF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 w:ascii="宋体" w:hAnsi="宋体" w:eastAsia="宋体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36" name="流程图: 终止 36"/>
                        <wps:cNvSpPr/>
                        <wps:spPr>
                          <a:xfrm>
                            <a:off x="1840866" y="594360"/>
                            <a:ext cx="1599565" cy="494665"/>
                          </a:xfrm>
                          <a:prstGeom prst="flowChartTerminator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申请人提出申请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7" name="矩形标注 37"/>
                        <wps:cNvSpPr/>
                        <wps:spPr>
                          <a:xfrm rot="5400000">
                            <a:off x="3307080" y="1167130"/>
                            <a:ext cx="3075305" cy="2512695"/>
                          </a:xfrm>
                          <a:prstGeom prst="wedgeRectCallout">
                            <a:avLst>
                              <a:gd name="adj1" fmla="val -43389"/>
                              <a:gd name="adj2" fmla="val 59588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numPr>
                                  <w:ilvl w:val="0"/>
                                  <w:numId w:val="0"/>
                                </w:numPr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after="0" w:line="240" w:lineRule="auto"/>
                                <w:jc w:val="both"/>
                                <w:textAlignment w:val="auto"/>
                                <w:rPr>
                                  <w:rFonts w:hint="eastAsia" w:ascii="仿宋" w:hAnsi="仿宋" w:eastAsia="仿宋" w:cs="仿宋"/>
                                  <w:b/>
                                  <w:bCs/>
                                  <w:sz w:val="16"/>
                                  <w:szCs w:val="16"/>
                                  <w:vertAlign w:val="baseline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b/>
                                  <w:bCs/>
                                  <w:sz w:val="16"/>
                                  <w:szCs w:val="16"/>
                                  <w:vertAlign w:val="baseline"/>
                                  <w:lang w:val="en-US" w:eastAsia="zh-CN"/>
                                </w:rPr>
                                <w:t>重大危险源备案资料：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numPr>
                                  <w:ilvl w:val="0"/>
                                  <w:numId w:val="0"/>
                                </w:numPr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after="0" w:line="240" w:lineRule="auto"/>
                                <w:jc w:val="both"/>
                                <w:textAlignment w:val="auto"/>
                                <w:rPr>
                                  <w:rFonts w:hint="eastAsia" w:ascii="仿宋" w:hAnsi="仿宋" w:eastAsia="仿宋" w:cs="仿宋"/>
                                  <w:sz w:val="16"/>
                                  <w:szCs w:val="16"/>
                                  <w:vertAlign w:val="baseline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 w:val="16"/>
                                  <w:szCs w:val="16"/>
                                  <w:vertAlign w:val="baseline"/>
                                  <w:lang w:val="en-US" w:eastAsia="zh-CN"/>
                                </w:rPr>
                                <w:t>（一）辨识、分级记录；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numPr>
                                  <w:ilvl w:val="0"/>
                                  <w:numId w:val="1"/>
                                </w:numPr>
                                <w:suppressLineNumbers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spacing w:before="0" w:beforeAutospacing="0" w:after="0" w:afterAutospacing="0" w:line="240" w:lineRule="auto"/>
                                <w:ind w:right="0" w:rightChars="0"/>
                                <w:jc w:val="both"/>
                                <w:textAlignment w:val="auto"/>
                                <w:rPr>
                                  <w:rFonts w:hint="eastAsia" w:ascii="仿宋" w:hAnsi="仿宋" w:eastAsia="仿宋" w:cs="仿宋"/>
                                  <w:kern w:val="0"/>
                                  <w:sz w:val="16"/>
                                  <w:szCs w:val="16"/>
                                  <w:lang w:val="en-US" w:eastAsia="zh-CN" w:bidi="ar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kern w:val="0"/>
                                  <w:sz w:val="16"/>
                                  <w:szCs w:val="16"/>
                                  <w:lang w:val="en-US" w:eastAsia="zh-CN" w:bidi="ar"/>
                                </w:rPr>
                                <w:t>重大危险源基本特征表；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numPr>
                                  <w:ilvl w:val="0"/>
                                  <w:numId w:val="1"/>
                                </w:numPr>
                                <w:suppressLineNumbers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spacing w:before="0" w:beforeAutospacing="0" w:after="0" w:afterAutospacing="0" w:line="240" w:lineRule="auto"/>
                                <w:ind w:right="0" w:rightChars="0"/>
                                <w:jc w:val="both"/>
                                <w:textAlignment w:val="auto"/>
                                <w:rPr>
                                  <w:rFonts w:hint="eastAsia" w:ascii="仿宋" w:hAnsi="仿宋" w:eastAsia="仿宋" w:cs="仿宋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kern w:val="0"/>
                                  <w:sz w:val="16"/>
                                  <w:szCs w:val="16"/>
                                  <w:lang w:val="en-US" w:eastAsia="zh-CN" w:bidi="ar"/>
                                </w:rPr>
                                <w:t>涉及的所有化学品安全技术说明书；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suppressLineNumbers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spacing w:before="0" w:beforeAutospacing="0" w:after="0" w:afterAutospacing="0" w:line="240" w:lineRule="auto"/>
                                <w:ind w:right="0"/>
                                <w:jc w:val="both"/>
                                <w:textAlignment w:val="auto"/>
                                <w:rPr>
                                  <w:rFonts w:hint="eastAsia" w:ascii="仿宋" w:hAnsi="仿宋" w:eastAsia="仿宋" w:cs="仿宋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kern w:val="0"/>
                                  <w:sz w:val="16"/>
                                  <w:szCs w:val="16"/>
                                  <w:lang w:val="en-US" w:eastAsia="zh-CN" w:bidi="ar"/>
                                </w:rPr>
                                <w:t>（四）区域位置图、平面布置图、工艺流程图和主要设备一览表；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suppressLineNumbers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spacing w:before="0" w:beforeAutospacing="0" w:after="0" w:afterAutospacing="0" w:line="240" w:lineRule="auto"/>
                                <w:ind w:right="0"/>
                                <w:jc w:val="both"/>
                                <w:textAlignment w:val="auto"/>
                                <w:rPr>
                                  <w:rFonts w:hint="eastAsia" w:ascii="仿宋" w:hAnsi="仿宋" w:eastAsia="仿宋" w:cs="仿宋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kern w:val="0"/>
                                  <w:sz w:val="16"/>
                                  <w:szCs w:val="16"/>
                                  <w:lang w:val="en-US" w:eastAsia="zh-CN" w:bidi="ar"/>
                                </w:rPr>
                                <w:t>（五）重大危险源安全管理规章制度及安全操作规程；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suppressLineNumbers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spacing w:before="0" w:beforeAutospacing="0" w:after="0" w:afterAutospacing="0" w:line="240" w:lineRule="auto"/>
                                <w:ind w:right="0"/>
                                <w:jc w:val="both"/>
                                <w:textAlignment w:val="auto"/>
                                <w:rPr>
                                  <w:rFonts w:hint="eastAsia" w:ascii="仿宋" w:hAnsi="仿宋" w:eastAsia="仿宋" w:cs="仿宋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kern w:val="0"/>
                                  <w:sz w:val="16"/>
                                  <w:szCs w:val="16"/>
                                  <w:lang w:val="en-US" w:eastAsia="zh-CN" w:bidi="ar"/>
                                </w:rPr>
                                <w:t>（六）安全监测监控系统、措施说明、检测、检验结果；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suppressLineNumbers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spacing w:before="0" w:beforeAutospacing="0" w:after="0" w:afterAutospacing="0" w:line="240" w:lineRule="auto"/>
                                <w:ind w:right="0"/>
                                <w:jc w:val="both"/>
                                <w:textAlignment w:val="auto"/>
                                <w:rPr>
                                  <w:rFonts w:hint="eastAsia" w:ascii="仿宋" w:hAnsi="仿宋" w:eastAsia="仿宋" w:cs="仿宋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kern w:val="0"/>
                                  <w:sz w:val="16"/>
                                  <w:szCs w:val="16"/>
                                  <w:lang w:val="en-US" w:eastAsia="zh-CN" w:bidi="ar"/>
                                </w:rPr>
                                <w:t>（七）重大危险源事故应急预案、评审意见、演练计划和评估报告；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suppressLineNumbers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spacing w:before="0" w:beforeAutospacing="0" w:after="0" w:afterAutospacing="0" w:line="240" w:lineRule="auto"/>
                                <w:ind w:right="0"/>
                                <w:jc w:val="both"/>
                                <w:textAlignment w:val="auto"/>
                                <w:rPr>
                                  <w:rFonts w:hint="eastAsia" w:ascii="仿宋" w:hAnsi="仿宋" w:eastAsia="仿宋" w:cs="仿宋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kern w:val="0"/>
                                  <w:sz w:val="16"/>
                                  <w:szCs w:val="16"/>
                                  <w:lang w:val="en-US" w:eastAsia="zh-CN" w:bidi="ar"/>
                                </w:rPr>
                                <w:t>（八）安全评估报告或者安全评价报告；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suppressLineNumbers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spacing w:before="0" w:beforeAutospacing="0" w:after="0" w:afterAutospacing="0" w:line="240" w:lineRule="auto"/>
                                <w:ind w:right="0"/>
                                <w:jc w:val="both"/>
                                <w:textAlignment w:val="auto"/>
                                <w:rPr>
                                  <w:rFonts w:hint="eastAsia" w:ascii="仿宋" w:hAnsi="仿宋" w:eastAsia="仿宋" w:cs="仿宋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kern w:val="0"/>
                                  <w:sz w:val="16"/>
                                  <w:szCs w:val="16"/>
                                  <w:lang w:val="en-US" w:eastAsia="zh-CN" w:bidi="ar"/>
                                </w:rPr>
                                <w:t>（九）重大危险源关键装置、重点部位的责任人、责任机构名称；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suppressLineNumbers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spacing w:before="0" w:beforeAutospacing="0" w:after="0" w:afterAutospacing="0" w:line="240" w:lineRule="auto"/>
                                <w:ind w:right="0"/>
                                <w:jc w:val="both"/>
                                <w:textAlignment w:val="auto"/>
                                <w:rPr>
                                  <w:rFonts w:hint="eastAsia" w:ascii="仿宋" w:hAnsi="仿宋" w:eastAsia="仿宋" w:cs="仿宋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kern w:val="0"/>
                                  <w:sz w:val="16"/>
                                  <w:szCs w:val="16"/>
                                  <w:lang w:val="en-US" w:eastAsia="zh-CN" w:bidi="ar"/>
                                </w:rPr>
                                <w:t>（十）重大危险源场所安全警示标志的设置情况；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suppressLineNumbers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spacing w:before="0" w:beforeAutospacing="0" w:after="0" w:afterAutospacing="0" w:line="240" w:lineRule="auto"/>
                                <w:ind w:right="0"/>
                                <w:jc w:val="both"/>
                                <w:textAlignment w:val="auto"/>
                                <w:rPr>
                                  <w:rFonts w:hint="eastAsia" w:ascii="仿宋" w:hAnsi="仿宋" w:eastAsia="仿宋" w:cs="仿宋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kern w:val="0"/>
                                  <w:sz w:val="16"/>
                                  <w:szCs w:val="16"/>
                                  <w:lang w:val="en-US" w:eastAsia="zh-CN" w:bidi="ar"/>
                                </w:rPr>
                                <w:t>（十一）其他文件、资料。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suppressLineNumbers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spacing w:before="0" w:beforeAutospacing="0" w:after="0" w:afterAutospacing="0" w:line="240" w:lineRule="auto"/>
                                <w:ind w:right="0"/>
                                <w:jc w:val="left"/>
                                <w:textAlignment w:val="auto"/>
                                <w:rPr>
                                  <w:rFonts w:hint="eastAsia" w:ascii="仿宋" w:hAnsi="仿宋" w:eastAsia="仿宋" w:cs="仿宋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b/>
                                  <w:bCs/>
                                  <w:kern w:val="0"/>
                                  <w:sz w:val="16"/>
                                  <w:szCs w:val="16"/>
                                  <w:lang w:val="en-US" w:eastAsia="zh-CN" w:bidi="ar"/>
                                </w:rPr>
                                <w:t>申请核销重大危险源应当提交下列文件、资料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kern w:val="0"/>
                                  <w:sz w:val="16"/>
                                  <w:szCs w:val="16"/>
                                  <w:lang w:val="en-US" w:eastAsia="zh-CN" w:bidi="ar"/>
                                </w:rPr>
                                <w:t>：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suppressLineNumbers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spacing w:before="0" w:beforeAutospacing="0" w:after="0" w:afterAutospacing="0" w:line="240" w:lineRule="auto"/>
                                <w:ind w:right="0"/>
                                <w:jc w:val="left"/>
                                <w:textAlignment w:val="auto"/>
                                <w:rPr>
                                  <w:rFonts w:hint="eastAsia" w:ascii="仿宋" w:hAnsi="仿宋" w:eastAsia="仿宋" w:cs="仿宋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kern w:val="0"/>
                                  <w:sz w:val="16"/>
                                  <w:szCs w:val="16"/>
                                  <w:lang w:val="en-US" w:eastAsia="zh-CN" w:bidi="ar"/>
                                </w:rPr>
                                <w:t>（一）载明核销理由的申请书；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suppressLineNumbers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spacing w:before="0" w:beforeAutospacing="0" w:after="0" w:afterAutospacing="0" w:line="240" w:lineRule="auto"/>
                                <w:ind w:right="0"/>
                                <w:jc w:val="left"/>
                                <w:textAlignment w:val="auto"/>
                                <w:rPr>
                                  <w:rFonts w:hint="eastAsia" w:ascii="仿宋" w:hAnsi="仿宋" w:eastAsia="仿宋" w:cs="仿宋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kern w:val="0"/>
                                  <w:sz w:val="16"/>
                                  <w:szCs w:val="16"/>
                                  <w:lang w:val="en-US" w:eastAsia="zh-CN" w:bidi="ar"/>
                                </w:rPr>
                                <w:t>（二）单位名称、法定代表人、住所、联系人、联系方式；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suppressLineNumbers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spacing w:before="0" w:beforeAutospacing="0" w:afterAutospacing="0" w:line="240" w:lineRule="auto"/>
                                <w:ind w:right="0"/>
                                <w:jc w:val="left"/>
                                <w:textAlignment w:val="auto"/>
                                <w:rPr>
                                  <w:rFonts w:hint="eastAsia" w:ascii="仿宋" w:hAnsi="仿宋" w:eastAsia="仿宋" w:cs="仿宋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kern w:val="0"/>
                                  <w:sz w:val="16"/>
                                  <w:szCs w:val="16"/>
                                  <w:lang w:val="en-US" w:eastAsia="zh-CN" w:bidi="ar"/>
                                </w:rPr>
                                <w:t>（三）安全评价报告或者安全评估报告。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 w:val="0"/>
                                <w:snapToGrid w:val="0"/>
                                <w:spacing w:after="0" w:line="300" w:lineRule="exact"/>
                                <w:textAlignment w:val="auto"/>
                                <w:outlineLvl w:val="9"/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38" name="直接连接符 38"/>
                        <wps:cNvSpPr/>
                        <wps:spPr>
                          <a:xfrm flipV="1">
                            <a:off x="716915" y="1116330"/>
                            <a:ext cx="2540" cy="102489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9" name="矩形 39"/>
                        <wps:cNvSpPr/>
                        <wps:spPr>
                          <a:xfrm>
                            <a:off x="285750" y="549910"/>
                            <a:ext cx="981075" cy="45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_GB2312" w:hAnsi="仿宋_GB2312" w:eastAsia="仿宋_GB2312" w:cs="仿宋_GB2312"/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  <w:lang w:eastAsia="zh-CN"/>
                                </w:rPr>
                                <w:t>资料补正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0" name="直接连接符 40"/>
                        <wps:cNvSpPr/>
                        <wps:spPr>
                          <a:xfrm>
                            <a:off x="1276350" y="749935"/>
                            <a:ext cx="514350" cy="95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arrow" w="med" len="med"/>
                          </a:ln>
                        </wps:spPr>
                        <wps:bodyPr upright="1"/>
                      </wps:wsp>
                      <wps:wsp>
                        <wps:cNvPr id="42" name="矩形 42"/>
                        <wps:cNvSpPr/>
                        <wps:spPr>
                          <a:xfrm>
                            <a:off x="990600" y="3746500"/>
                            <a:ext cx="466725" cy="12261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FFFFFF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43" name="矩形标注 43"/>
                        <wps:cNvSpPr/>
                        <wps:spPr>
                          <a:xfrm rot="5400000">
                            <a:off x="193675" y="2894330"/>
                            <a:ext cx="1229360" cy="932180"/>
                          </a:xfrm>
                          <a:prstGeom prst="wedgeRectCallout">
                            <a:avLst>
                              <a:gd name="adj1" fmla="val -17361"/>
                              <a:gd name="adj2" fmla="val -118921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  <w:lang w:eastAsia="zh-CN"/>
                                </w:rPr>
                                <w:t>实行受理单制，载明受理事项、办结时间、受理签字等。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4" name="流程图: 过程 44"/>
                        <wps:cNvSpPr/>
                        <wps:spPr>
                          <a:xfrm flipH="1" flipV="1">
                            <a:off x="1810385" y="5774690"/>
                            <a:ext cx="1533525" cy="34353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default" w:eastAsia="微软雅黑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  <w:lang w:eastAsia="zh-CN"/>
                                </w:rPr>
                                <w:t>决定（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  <w:lang w:val="en-US" w:eastAsia="zh-CN"/>
                                </w:rPr>
                                <w:t>3个工作日）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5" name="直接箭头连接符 45"/>
                        <wps:cNvCnPr/>
                        <wps:spPr>
                          <a:xfrm>
                            <a:off x="2567940" y="6127750"/>
                            <a:ext cx="0" cy="49530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46" name="直接连接符 46"/>
                        <wps:cNvSpPr/>
                        <wps:spPr>
                          <a:xfrm>
                            <a:off x="3295650" y="5143501"/>
                            <a:ext cx="2057401" cy="889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7" name="直接连接符 47"/>
                        <wps:cNvSpPr/>
                        <wps:spPr>
                          <a:xfrm>
                            <a:off x="5353686" y="5150486"/>
                            <a:ext cx="14605" cy="280670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8" name="直接连接符 48"/>
                        <wps:cNvSpPr/>
                        <wps:spPr>
                          <a:xfrm>
                            <a:off x="3366770" y="7950836"/>
                            <a:ext cx="2017396" cy="222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9" name="菱形 49"/>
                        <wps:cNvSpPr/>
                        <wps:spPr>
                          <a:xfrm>
                            <a:off x="1725295" y="4628515"/>
                            <a:ext cx="1724025" cy="598805"/>
                          </a:xfrm>
                          <a:prstGeom prst="diamond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 w:eastAsia="微软雅黑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  <w:lang w:eastAsia="zh-CN"/>
                                </w:rPr>
                                <w:t>是否通过过过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过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50" name="直接连接符 50"/>
                        <wps:cNvSpPr/>
                        <wps:spPr>
                          <a:xfrm flipH="1">
                            <a:off x="2573020" y="5258435"/>
                            <a:ext cx="6985" cy="51371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arrow" w="med" len="med"/>
                          </a:ln>
                        </wps:spPr>
                        <wps:bodyPr upright="1"/>
                      </wps:wsp>
                      <wps:wsp>
                        <wps:cNvPr id="53" name="流程图: 决策 53"/>
                        <wps:cNvSpPr/>
                        <wps:spPr>
                          <a:xfrm>
                            <a:off x="1790700" y="1703705"/>
                            <a:ext cx="1587500" cy="575945"/>
                          </a:xfrm>
                          <a:prstGeom prst="flowChartDecision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ascii="宋体" w:hAnsi="宋体" w:eastAsia="宋体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sz w:val="24"/>
                                  <w:szCs w:val="24"/>
                                  <w:lang w:val="en-US" w:eastAsia="zh-CN"/>
                                </w:rPr>
                                <w:t>是否通过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54" name="矩形 54"/>
                        <wps:cNvSpPr/>
                        <wps:spPr>
                          <a:xfrm>
                            <a:off x="828675" y="1348740"/>
                            <a:ext cx="3048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FFFFFF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 w:ascii="宋体" w:hAnsi="宋体" w:eastAsia="宋体"/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sz w:val="24"/>
                                  <w:szCs w:val="24"/>
                                  <w:lang w:eastAsia="zh-CN"/>
                                </w:rPr>
                                <w:t>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55" name="矩形 55"/>
                        <wps:cNvSpPr/>
                        <wps:spPr>
                          <a:xfrm>
                            <a:off x="4117975" y="5213985"/>
                            <a:ext cx="3048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FFFFFF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 w:ascii="宋体" w:hAnsi="宋体" w:eastAsia="宋体"/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sz w:val="24"/>
                                  <w:szCs w:val="24"/>
                                  <w:lang w:eastAsia="zh-CN"/>
                                </w:rPr>
                                <w:t>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48.7pt;width:509pt;" coordsize="6464300,8238490" editas="canvas" o:gfxdata="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">
                <o:lock v:ext="edit" aspectratio="f"/>
                <v:rect id="_x0000_s1026" o:spid="_x0000_s1026" o:spt="1" style="position:absolute;left:0;top:0;height:8238490;width:6464300;" filled="f" stroked="f" coordsize="21600,21600" o:gfxdata="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">
                  <v:fill on="f" focussize="0,0"/>
                  <v:stroke on="f"/>
                  <v:imagedata o:title=""/>
                  <o:lock v:ext="edit" aspectratio="t"/>
                </v:rect>
                <v:rect id="_x0000_s1026" o:spid="_x0000_s1026" o:spt="1" style="position:absolute;left:1971040;top:3514725;height:594360;width:1257300;" fillcolor="#FFFFFF" filled="t" stroked="t" coordsize="21600,21600" o:gfxdata="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PejCobVAAAABwEAAA8AAAAAAAAAAQAgAAAAIgAAAGRycy9kb3ducmV2Lnht&#10;bFBLAQIUABQAAAAIAIdO4kB8jFxf/AEAAPcDAAAOAAAAAAAAAAEAIAAAACQBAABkcnMvZTJvRG9j&#10;LnhtbFBLBQYAAAAABgAGAFkBAACS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outlineLvl w:val="9"/>
                          <w:rPr>
                            <w:rFonts w:hint="default" w:ascii="宋体" w:hAnsi="宋体" w:eastAsia="宋体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24"/>
                            <w:szCs w:val="24"/>
                            <w:lang w:eastAsia="zh-CN"/>
                          </w:rPr>
                          <w:t>审查（</w:t>
                        </w:r>
                        <w:r>
                          <w:rPr>
                            <w:rFonts w:hint="eastAsia" w:ascii="宋体" w:hAnsi="宋体" w:eastAsia="宋体"/>
                            <w:sz w:val="24"/>
                            <w:szCs w:val="24"/>
                            <w:lang w:val="en-US" w:eastAsia="zh-CN"/>
                          </w:rPr>
                          <w:t>7个工作日）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2580640;top:2279650;flip:x;height:363220;width:3810;" filled="f" stroked="t" coordsize="21600,21600" o:gfxdata="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JN1tS/WAAAABwEAAA8AAAAAAAAA&#10;AQAgAAAAIgAAAGRycy9kb3ducmV2LnhtbFBLAQIUABQAAAAIAIdO4kBRfjFTEwIAAO0DAAAOAAAA&#10;AAAAAAEAIAAAACUBAABkcnMvZTJvRG9jLnhtbFBLBQYAAAAABgAGAFkBAACqBQAA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rect id="_x0000_s1026" o:spid="_x0000_s1026" o:spt="1" style="position:absolute;left:2040255;top:2621915;height:495300;width:1140460;" fillcolor="#FFFFFF" filled="t" stroked="t" coordsize="21600,21600" o:gfxdata="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3owqG1QAAAAcBAAAPAAAAAAAAAAEAIAAAACIAAABkcnMvZG93bnJldi54bWxQ&#10;SwECFAAUAAAACACHTuJAUa5UfvoBAAD3AwAADgAAAAAAAAABACAAAAAkAQAAZHJzL2Uyb0RvYy54&#10;bWxQSwUGAAAAAAYABgBZAQAAk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宋体" w:hAnsi="宋体" w:eastAsia="宋体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24"/>
                            <w:szCs w:val="24"/>
                            <w:lang w:eastAsia="zh-CN"/>
                          </w:rPr>
                          <w:t>受理</w:t>
                        </w:r>
                        <w:r>
                          <w:rPr>
                            <w:rFonts w:hint="eastAsia" w:ascii="宋体" w:hAnsi="宋体" w:eastAsia="宋体"/>
                            <w:sz w:val="24"/>
                            <w:szCs w:val="24"/>
                          </w:rPr>
                          <w:t>（</w:t>
                        </w:r>
                        <w:r>
                          <w:rPr>
                            <w:rFonts w:hint="eastAsia" w:ascii="宋体" w:hAnsi="宋体" w:eastAsia="宋体"/>
                            <w:sz w:val="24"/>
                            <w:szCs w:val="24"/>
                            <w:lang w:val="en-US" w:eastAsia="zh-CN"/>
                          </w:rPr>
                          <w:t>1</w:t>
                        </w:r>
                        <w:r>
                          <w:rPr>
                            <w:rFonts w:hint="eastAsia" w:ascii="宋体" w:hAnsi="宋体" w:eastAsia="宋体"/>
                            <w:sz w:val="24"/>
                            <w:szCs w:val="24"/>
                          </w:rPr>
                          <w:t>个工作日）</w:t>
                        </w:r>
                      </w:p>
                    </w:txbxContent>
                  </v:textbox>
                </v:rect>
                <v:line id="_x0000_s1026" o:spid="_x0000_s1026" o:spt="20" style="position:absolute;left:2602865;top:3143885;height:396240;width:635;" filled="f" stroked="t" coordsize="21600,21600" o:gfxdata="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Gbwdo9cAAAAHAQAADwAAAAAAAAABACAAAAAiAAAAZHJzL2Rvd25yZXYueG1sUEsB&#10;AhQAFAAAAAgAh07iQABXbfz2AQAAtwMAAA4AAAAAAAAAAQAgAAAAJgEAAGRycy9lMm9Eb2MueG1s&#10;UEsFBgAAAAAGAAYAWQEAAI4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32" type="#_x0000_t32" style="position:absolute;left:2581910;top:4109085;height:500380;width:9525;" filled="f" stroked="t" coordsize="21600,21600" o:gfxdata="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J+JKCdcAAAAHAQAADwAAAAAAAAABACAAAAAiAAAAZHJzL2Rvd25yZXYu&#10;eG1sUEsBAhQAFAAAAAgAh07iQIaJKKj8AQAAvAMAAA4AAAAAAAAAAQAgAAAAJgEAAGRycy9lMm9E&#10;b2MueG1sUEsFBgAAAAAGAAYAWQEAAJQF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rect id="_x0000_s1026" o:spid="_x0000_s1026" o:spt="1" style="position:absolute;left:1853565;top:6622415;flip:y;height:381635;width:1443355;" fillcolor="#FFFFFF" filled="t" stroked="t" coordsize="21600,21600" o:gfxdata="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XKKZgtUAAAAHAQAADwAAAAAAAAABACAAAAAiAAAAZHJzL2Rvd25yZXYueG1s&#10;UEsBAhQAFAAAAAgAh07iQIO3PAH7AQAA8wMAAA4AAAAAAAAAAQAgAAAAJAEAAGRycy9lMm9Eb2Mu&#10;eG1sUEsFBgAAAAAGAAYAWQEAAJE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宋体" w:hAnsi="宋体" w:eastAsia="宋体"/>
                            <w:sz w:val="24"/>
                            <w:szCs w:val="24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24"/>
                            <w:szCs w:val="24"/>
                            <w:lang w:eastAsia="zh-CN"/>
                          </w:rPr>
                          <w:t>送达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2551430;top:6995160;height:437515;width:9525;" filled="f" stroked="t" coordsize="21600,21600" o:gfxdata="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J+JKCdcAAAAHAQAADwAAAAAAAAABACAAAAAiAAAAZHJzL2Rvd25yZXYu&#10;eG1sUEsBAhQAFAAAAAgAh07iQOaFzXj8AQAAvAMAAA4AAAAAAAAAAQAgAAAAJgEAAGRycy9lMm9E&#10;b2MueG1sUEsFBgAAAAAGAAYAWQEAAJQF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rect id="_x0000_s1026" o:spid="_x0000_s1026" o:spt="1" style="position:absolute;left:1812925;top:7423785;height:396875;width:1485900;" fillcolor="#FFFFFF" filled="t" stroked="t" coordsize="21600,21600" o:gfxdata="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3owqG1QAAAAcBAAAPAAAAAAAAAAEAIAAAACIAAABkcnMvZG93bnJldi54&#10;bWxQSwECFAAUAAAACACHTuJAzVkelf0BAAD3AwAADgAAAAAAAAABACAAAAAkAQAAZHJzL2Uyb0Rv&#10;Yy54bWxQSwUGAAAAAAYABgBZAQAAk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ascii="宋体" w:hAnsi="宋体" w:eastAsia="宋体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24"/>
                            <w:szCs w:val="24"/>
                            <w:lang w:eastAsia="zh-CN"/>
                          </w:rPr>
                          <w:t>办结（</w:t>
                        </w:r>
                        <w:r>
                          <w:rPr>
                            <w:rFonts w:hint="eastAsia" w:ascii="宋体" w:hAnsi="宋体" w:eastAsia="宋体"/>
                            <w:sz w:val="24"/>
                            <w:szCs w:val="24"/>
                            <w:lang w:val="en-US" w:eastAsia="zh-CN"/>
                          </w:rPr>
                          <w:t>1个工作日）</w:t>
                        </w:r>
                      </w:p>
                    </w:txbxContent>
                  </v:textbox>
                </v:rect>
                <v:shape id="_x0000_s1026" o:spid="_x0000_s1026" o:spt="61" type="#_x0000_t61" style="position:absolute;left:290830;top:7423150;flip:y;height:398780;width:1257300;rotation:11790753f;" fillcolor="#FFFFFF" filled="t" stroked="t" coordsize="21600,21600" o:gfxdata="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QoHEQ9cAAAAHAQAADwAAAAAAAAABACAA&#10;AAAiAAAAZHJzL2Rvd25yZXYueG1sUEsBAhQAFAAAAAgAh07iQIt1gaRHAgAAdQQAAA4AAAAAAAAA&#10;AQAgAAAAJgEAAGRycy9lMm9Eb2MueG1sUEsFBgAAAAAGAAYAWQEAAN8FAAAAAA==&#10;" adj="-3832,6158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宋体" w:hAnsi="宋体" w:eastAsia="宋体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24"/>
                            <w:szCs w:val="24"/>
                          </w:rPr>
                          <w:t>事后监管</w:t>
                        </w:r>
                      </w:p>
                    </w:txbxContent>
                  </v:textbox>
                </v:shape>
                <v:rect id="_x0000_s1026" o:spid="_x0000_s1026" o:spt="1" style="position:absolute;left:571735;top:1287676;height:395928;width:342457;" fillcolor="#FFFFFF" filled="t" stroked="t" coordsize="21600,21600" o:gfxdata="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XOnoD1AAAAAcBAAAPAAAAAAAAAAEAIAAAACIAAABkcnMvZG93bnJldi54bWxQSwECFAAU&#10;AAAACACHTuJA0yMnu/UBAAD1AwAADgAAAAAAAAABACAAAAAjAQAAZHJzL2Uyb0RvYy54bWxQSwUG&#10;AAAAAAYABgBZAQAAigUAAAAA&#10;">
                  <v:fill on="t" focussize="0,0"/>
                  <v:stroke color="#FFFFFF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ascii="宋体" w:hAnsi="宋体" w:eastAsia="宋体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_x0000_s1026" o:spid="_x0000_s1026" o:spt="116" type="#_x0000_t116" style="position:absolute;left:1840865;top:594360;height:494665;width:1599565;" fillcolor="#FFFFFF" filled="t" stroked="t" coordsize="21600,21600" o:gfxdata="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TJRW7dYAAAAHAQAADwAAAAAA&#10;AAABACAAAAAiAAAAZHJzL2Rvd25yZXYueG1sUEsBAhQAFAAAAAgAh07iQBMqP9QVAgAAEAQAAA4A&#10;AAAAAAAAAQAgAAAAJQEAAGRycy9lMm9Eb2MueG1sUEsFBgAAAAAGAAYAWQEAAKw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</w:rPr>
                          <w:t>申请人提出申请</w:t>
                        </w:r>
                      </w:p>
                    </w:txbxContent>
                  </v:textbox>
                </v:shape>
                <v:shape id="_x0000_s1026" o:spid="_x0000_s1026" o:spt="61" type="#_x0000_t61" style="position:absolute;left:3307080;top:1167130;height:2512695;width:3075305;rotation:5898240f;" fillcolor="#FFFFFF" filled="t" stroked="t" coordsize="21600,21600" o:gfxdata="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9Mzs/1gAAAAcBAAAPAAAAAAAAAAEAIAAAACIAAABkcnMv&#10;ZG93bnJldi54bWxQSwECFAAUAAAACACHTuJA+uc4jT4CAABqBAAADgAAAAAAAAABACAAAAAlAQAA&#10;ZHJzL2Uyb0RvYy54bWxQSwUGAAAAAAYABgBZAQAA1QUAAAAA&#10;" adj="1428,23671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numPr>
                            <w:ilvl w:val="0"/>
                            <w:numId w:val="0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after="0" w:line="240" w:lineRule="auto"/>
                          <w:jc w:val="both"/>
                          <w:textAlignment w:val="auto"/>
                          <w:rPr>
                            <w:rFonts w:hint="eastAsia" w:ascii="仿宋" w:hAnsi="仿宋" w:eastAsia="仿宋" w:cs="仿宋"/>
                            <w:b/>
                            <w:bCs/>
                            <w:sz w:val="16"/>
                            <w:szCs w:val="16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b/>
                            <w:bCs/>
                            <w:sz w:val="16"/>
                            <w:szCs w:val="16"/>
                            <w:vertAlign w:val="baseline"/>
                            <w:lang w:val="en-US" w:eastAsia="zh-CN"/>
                          </w:rPr>
                          <w:t>重大危险源备案资料：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numPr>
                            <w:ilvl w:val="0"/>
                            <w:numId w:val="0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after="0" w:line="240" w:lineRule="auto"/>
                          <w:jc w:val="both"/>
                          <w:textAlignment w:val="auto"/>
                          <w:rPr>
                            <w:rFonts w:hint="eastAsia" w:ascii="仿宋" w:hAnsi="仿宋" w:eastAsia="仿宋" w:cs="仿宋"/>
                            <w:sz w:val="16"/>
                            <w:szCs w:val="16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 w:val="16"/>
                            <w:szCs w:val="16"/>
                            <w:vertAlign w:val="baseline"/>
                            <w:lang w:val="en-US" w:eastAsia="zh-CN"/>
                          </w:rPr>
                          <w:t>（一）辨识、分级记录；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numPr>
                            <w:ilvl w:val="0"/>
                            <w:numId w:val="1"/>
                          </w:numPr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spacing w:before="0" w:beforeAutospacing="0" w:after="0" w:afterAutospacing="0" w:line="240" w:lineRule="auto"/>
                          <w:ind w:right="0" w:rightChars="0"/>
                          <w:jc w:val="both"/>
                          <w:textAlignment w:val="auto"/>
                          <w:rPr>
                            <w:rFonts w:hint="eastAsia" w:ascii="仿宋" w:hAnsi="仿宋" w:eastAsia="仿宋" w:cs="仿宋"/>
                            <w:kern w:val="0"/>
                            <w:sz w:val="16"/>
                            <w:szCs w:val="16"/>
                            <w:lang w:val="en-US" w:eastAsia="zh-CN" w:bidi="ar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kern w:val="0"/>
                            <w:sz w:val="16"/>
                            <w:szCs w:val="16"/>
                            <w:lang w:val="en-US" w:eastAsia="zh-CN" w:bidi="ar"/>
                          </w:rPr>
                          <w:t>重大危险源基本特征表；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numPr>
                            <w:ilvl w:val="0"/>
                            <w:numId w:val="1"/>
                          </w:numPr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spacing w:before="0" w:beforeAutospacing="0" w:after="0" w:afterAutospacing="0" w:line="240" w:lineRule="auto"/>
                          <w:ind w:right="0" w:rightChars="0"/>
                          <w:jc w:val="both"/>
                          <w:textAlignment w:val="auto"/>
                          <w:rPr>
                            <w:rFonts w:hint="eastAsia" w:ascii="仿宋" w:hAnsi="仿宋" w:eastAsia="仿宋" w:cs="仿宋"/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kern w:val="0"/>
                            <w:sz w:val="16"/>
                            <w:szCs w:val="16"/>
                            <w:lang w:val="en-US" w:eastAsia="zh-CN" w:bidi="ar"/>
                          </w:rPr>
                          <w:t>涉及的所有化学品安全技术说明书；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spacing w:before="0" w:beforeAutospacing="0" w:after="0" w:afterAutospacing="0" w:line="240" w:lineRule="auto"/>
                          <w:ind w:right="0"/>
                          <w:jc w:val="both"/>
                          <w:textAlignment w:val="auto"/>
                          <w:rPr>
                            <w:rFonts w:hint="eastAsia" w:ascii="仿宋" w:hAnsi="仿宋" w:eastAsia="仿宋" w:cs="仿宋"/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kern w:val="0"/>
                            <w:sz w:val="16"/>
                            <w:szCs w:val="16"/>
                            <w:lang w:val="en-US" w:eastAsia="zh-CN" w:bidi="ar"/>
                          </w:rPr>
                          <w:t>（四）区域位置图、平面布置图、工艺流程图和主要设备一览表；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spacing w:before="0" w:beforeAutospacing="0" w:after="0" w:afterAutospacing="0" w:line="240" w:lineRule="auto"/>
                          <w:ind w:right="0"/>
                          <w:jc w:val="both"/>
                          <w:textAlignment w:val="auto"/>
                          <w:rPr>
                            <w:rFonts w:hint="eastAsia" w:ascii="仿宋" w:hAnsi="仿宋" w:eastAsia="仿宋" w:cs="仿宋"/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kern w:val="0"/>
                            <w:sz w:val="16"/>
                            <w:szCs w:val="16"/>
                            <w:lang w:val="en-US" w:eastAsia="zh-CN" w:bidi="ar"/>
                          </w:rPr>
                          <w:t>（五）重大危险源安全管理规章制度及安全操作规程；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spacing w:before="0" w:beforeAutospacing="0" w:after="0" w:afterAutospacing="0" w:line="240" w:lineRule="auto"/>
                          <w:ind w:right="0"/>
                          <w:jc w:val="both"/>
                          <w:textAlignment w:val="auto"/>
                          <w:rPr>
                            <w:rFonts w:hint="eastAsia" w:ascii="仿宋" w:hAnsi="仿宋" w:eastAsia="仿宋" w:cs="仿宋"/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kern w:val="0"/>
                            <w:sz w:val="16"/>
                            <w:szCs w:val="16"/>
                            <w:lang w:val="en-US" w:eastAsia="zh-CN" w:bidi="ar"/>
                          </w:rPr>
                          <w:t>（六）安全监测监控系统、措施说明、检测、检验结果；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spacing w:before="0" w:beforeAutospacing="0" w:after="0" w:afterAutospacing="0" w:line="240" w:lineRule="auto"/>
                          <w:ind w:right="0"/>
                          <w:jc w:val="both"/>
                          <w:textAlignment w:val="auto"/>
                          <w:rPr>
                            <w:rFonts w:hint="eastAsia" w:ascii="仿宋" w:hAnsi="仿宋" w:eastAsia="仿宋" w:cs="仿宋"/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kern w:val="0"/>
                            <w:sz w:val="16"/>
                            <w:szCs w:val="16"/>
                            <w:lang w:val="en-US" w:eastAsia="zh-CN" w:bidi="ar"/>
                          </w:rPr>
                          <w:t>（七）重大危险源事故应急预案、评审意见、演练计划和评估报告；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spacing w:before="0" w:beforeAutospacing="0" w:after="0" w:afterAutospacing="0" w:line="240" w:lineRule="auto"/>
                          <w:ind w:right="0"/>
                          <w:jc w:val="both"/>
                          <w:textAlignment w:val="auto"/>
                          <w:rPr>
                            <w:rFonts w:hint="eastAsia" w:ascii="仿宋" w:hAnsi="仿宋" w:eastAsia="仿宋" w:cs="仿宋"/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kern w:val="0"/>
                            <w:sz w:val="16"/>
                            <w:szCs w:val="16"/>
                            <w:lang w:val="en-US" w:eastAsia="zh-CN" w:bidi="ar"/>
                          </w:rPr>
                          <w:t>（八）安全评估报告或者安全评价报告；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spacing w:before="0" w:beforeAutospacing="0" w:after="0" w:afterAutospacing="0" w:line="240" w:lineRule="auto"/>
                          <w:ind w:right="0"/>
                          <w:jc w:val="both"/>
                          <w:textAlignment w:val="auto"/>
                          <w:rPr>
                            <w:rFonts w:hint="eastAsia" w:ascii="仿宋" w:hAnsi="仿宋" w:eastAsia="仿宋" w:cs="仿宋"/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kern w:val="0"/>
                            <w:sz w:val="16"/>
                            <w:szCs w:val="16"/>
                            <w:lang w:val="en-US" w:eastAsia="zh-CN" w:bidi="ar"/>
                          </w:rPr>
                          <w:t>（九）重大危险源关键装置、重点部位的责任人、责任机构名称；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spacing w:before="0" w:beforeAutospacing="0" w:after="0" w:afterAutospacing="0" w:line="240" w:lineRule="auto"/>
                          <w:ind w:right="0"/>
                          <w:jc w:val="both"/>
                          <w:textAlignment w:val="auto"/>
                          <w:rPr>
                            <w:rFonts w:hint="eastAsia" w:ascii="仿宋" w:hAnsi="仿宋" w:eastAsia="仿宋" w:cs="仿宋"/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kern w:val="0"/>
                            <w:sz w:val="16"/>
                            <w:szCs w:val="16"/>
                            <w:lang w:val="en-US" w:eastAsia="zh-CN" w:bidi="ar"/>
                          </w:rPr>
                          <w:t>（十）重大危险源场所安全警示标志的设置情况；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spacing w:before="0" w:beforeAutospacing="0" w:after="0" w:afterAutospacing="0" w:line="240" w:lineRule="auto"/>
                          <w:ind w:right="0"/>
                          <w:jc w:val="both"/>
                          <w:textAlignment w:val="auto"/>
                          <w:rPr>
                            <w:rFonts w:hint="eastAsia" w:ascii="仿宋" w:hAnsi="仿宋" w:eastAsia="仿宋" w:cs="仿宋"/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kern w:val="0"/>
                            <w:sz w:val="16"/>
                            <w:szCs w:val="16"/>
                            <w:lang w:val="en-US" w:eastAsia="zh-CN" w:bidi="ar"/>
                          </w:rPr>
                          <w:t>（十一）其他文件、资料。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spacing w:before="0" w:beforeAutospacing="0" w:after="0" w:afterAutospacing="0" w:line="240" w:lineRule="auto"/>
                          <w:ind w:right="0"/>
                          <w:jc w:val="left"/>
                          <w:textAlignment w:val="auto"/>
                          <w:rPr>
                            <w:rFonts w:hint="eastAsia" w:ascii="仿宋" w:hAnsi="仿宋" w:eastAsia="仿宋" w:cs="仿宋"/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b/>
                            <w:bCs/>
                            <w:kern w:val="0"/>
                            <w:sz w:val="16"/>
                            <w:szCs w:val="16"/>
                            <w:lang w:val="en-US" w:eastAsia="zh-CN" w:bidi="ar"/>
                          </w:rPr>
                          <w:t>申请核销重大危险源应当提交下列文件、资料</w:t>
                        </w:r>
                        <w:r>
                          <w:rPr>
                            <w:rFonts w:hint="eastAsia" w:ascii="仿宋" w:hAnsi="仿宋" w:eastAsia="仿宋" w:cs="仿宋"/>
                            <w:kern w:val="0"/>
                            <w:sz w:val="16"/>
                            <w:szCs w:val="16"/>
                            <w:lang w:val="en-US" w:eastAsia="zh-CN" w:bidi="ar"/>
                          </w:rPr>
                          <w:t>：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spacing w:before="0" w:beforeAutospacing="0" w:after="0" w:afterAutospacing="0" w:line="240" w:lineRule="auto"/>
                          <w:ind w:right="0"/>
                          <w:jc w:val="left"/>
                          <w:textAlignment w:val="auto"/>
                          <w:rPr>
                            <w:rFonts w:hint="eastAsia" w:ascii="仿宋" w:hAnsi="仿宋" w:eastAsia="仿宋" w:cs="仿宋"/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kern w:val="0"/>
                            <w:sz w:val="16"/>
                            <w:szCs w:val="16"/>
                            <w:lang w:val="en-US" w:eastAsia="zh-CN" w:bidi="ar"/>
                          </w:rPr>
                          <w:t>（一）载明核销理由的申请书；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spacing w:before="0" w:beforeAutospacing="0" w:after="0" w:afterAutospacing="0" w:line="240" w:lineRule="auto"/>
                          <w:ind w:right="0"/>
                          <w:jc w:val="left"/>
                          <w:textAlignment w:val="auto"/>
                          <w:rPr>
                            <w:rFonts w:hint="eastAsia" w:ascii="仿宋" w:hAnsi="仿宋" w:eastAsia="仿宋" w:cs="仿宋"/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kern w:val="0"/>
                            <w:sz w:val="16"/>
                            <w:szCs w:val="16"/>
                            <w:lang w:val="en-US" w:eastAsia="zh-CN" w:bidi="ar"/>
                          </w:rPr>
                          <w:t>（二）单位名称、法定代表人、住所、联系人、联系方式；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spacing w:before="0" w:beforeAutospacing="0" w:afterAutospacing="0" w:line="240" w:lineRule="auto"/>
                          <w:ind w:right="0"/>
                          <w:jc w:val="left"/>
                          <w:textAlignment w:val="auto"/>
                          <w:rPr>
                            <w:rFonts w:hint="eastAsia" w:ascii="仿宋" w:hAnsi="仿宋" w:eastAsia="仿宋" w:cs="仿宋"/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kern w:val="0"/>
                            <w:sz w:val="16"/>
                            <w:szCs w:val="16"/>
                            <w:lang w:val="en-US" w:eastAsia="zh-CN" w:bidi="ar"/>
                          </w:rPr>
                          <w:t>（三）安全评价报告或者安全评估报告。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 w:val="0"/>
                          <w:snapToGrid w:val="0"/>
                          <w:spacing w:after="0" w:line="300" w:lineRule="exact"/>
                          <w:textAlignment w:val="auto"/>
                          <w:outlineLvl w:val="9"/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line id="_x0000_s1026" o:spid="_x0000_s1026" o:spt="20" style="position:absolute;left:716915;top:1116330;flip:y;height:1024890;width:2540;" filled="f" stroked="t" coordsize="21600,21600" o:gfxdata="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1eBFj1AAAAAcBAAAPAAAAAAAAAAEAIAAAACIAAABkcnMvZG93bnJldi54bWxQSwECFAAUAAAA&#10;CACHTuJAxS2r4/IBAACwAwAADgAAAAAAAAABACAAAAAjAQAAZHJzL2Uyb0RvYy54bWxQSwUGAAAA&#10;AAYABgBZAQAAhwUAAAAA&#10;">
                  <v:fill on="f" focussize="0,0"/>
                  <v:stroke color="#000000" joinstyle="round"/>
                  <v:imagedata o:title=""/>
                  <o:lock v:ext="edit" aspectratio="f"/>
                </v:line>
                <v:rect id="_x0000_s1026" o:spid="_x0000_s1026" o:spt="1" style="position:absolute;left:285750;top:549910;height:457200;width:981075;" fillcolor="#FFFFFF" filled="t" stroked="t" coordsize="21600,21600" o:gfxdata="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D3owqG1QAAAAcBAAAPAAAAAAAAAAEAIAAAACIAAABkcnMvZG93bnJldi54bWxQSwECFAAUAAAA&#10;CACHTuJATJuqtfEBAADmAwAADgAAAAAAAAABACAAAAAkAQAAZHJzL2Uyb0RvYy54bWxQSwUGAAAA&#10;AAYABgBZAQAAh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仿宋_GB2312" w:hAnsi="仿宋_GB2312" w:eastAsia="仿宋_GB2312" w:cs="仿宋_GB2312"/>
                            <w:sz w:val="24"/>
                            <w:szCs w:val="24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  <w:lang w:eastAsia="zh-CN"/>
                          </w:rPr>
                          <w:t>资料补正</w:t>
                        </w:r>
                      </w:p>
                    </w:txbxContent>
                  </v:textbox>
                </v:rect>
                <v:line id="_x0000_s1026" o:spid="_x0000_s1026" o:spt="20" style="position:absolute;left:1276350;top:749935;height:9525;width:514350;" filled="f" stroked="t" coordsize="21600,21600" o:gfxdata="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LKg&#10;qZfXAAAABwEAAA8AAAAAAAAAAQAgAAAAIgAAAGRycy9kb3ducmV2LnhtbFBLAQIUABQAAAAIAIdO&#10;4kBypDiQ6wEAAKYDAAAOAAAAAAAAAAEAIAAAACYBAABkcnMvZTJvRG9jLnhtbFBLBQYAAAAABgAG&#10;AFkBAACDBQAAAAA=&#10;">
                  <v:fill on="f" focussize="0,0"/>
                  <v:stroke color="#000000" joinstyle="round" endarrow="open"/>
                  <v:imagedata o:title=""/>
                  <o:lock v:ext="edit" aspectratio="f"/>
                </v:line>
                <v:rect id="_x0000_s1026" o:spid="_x0000_s1026" o:spt="1" style="position:absolute;left:990600;top:3746500;height:1226185;width:466725;" fillcolor="#FFFFFF" filled="t" stroked="t" coordsize="21600,21600" o:gfxdata="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c6&#10;egPUAAAABwEAAA8AAAAAAAAAAQAgAAAAIgAAAGRycy9kb3ducmV2LnhtbFBLAQIUABQAAAAIAIdO&#10;4kCY+F7G7gEAAOgDAAAOAAAAAAAAAAEAIAAAACMBAABkcnMvZTJvRG9jLnhtbFBLBQYAAAAABgAG&#10;AFkBAACDBQAAAAA=&#10;">
                  <v:fill on="t" focussize="0,0"/>
                  <v:stroke color="#FFFFFF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  <w:lang w:eastAsia="zh-CN"/>
                          </w:rPr>
                        </w:pPr>
                      </w:p>
                    </w:txbxContent>
                  </v:textbox>
                </v:rect>
                <v:shape id="_x0000_s1026" o:spid="_x0000_s1026" o:spt="61" type="#_x0000_t61" style="position:absolute;left:193675;top:2894330;height:932180;width:1229360;rotation:5898240f;" fillcolor="#FFFFFF" filled="t" stroked="t" coordsize="21600,21600" o:gfxdata="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Bo7wTTVAAAABwEAAA8AAAAAAAAAAQAgAAAAIgAAAGRycy9kb3ducmV2Lnht&#10;bFBLAQIUABQAAAAIAIdO4kDN/h1KNQIAAFwEAAAOAAAAAAAAAAEAIAAAACQBAABkcnMvZTJvRG9j&#10;LnhtbFBLBQYAAAAABgAGAFkBAADLBQAAAAA=&#10;" adj="7050,-14887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  <w:lang w:eastAsia="zh-CN"/>
                          </w:rPr>
                          <w:t>实行受理单制，载明受理事项、办结时间、受理签字等。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1810385;top:5774690;flip:x y;height:343535;width:1533525;" fillcolor="#FFFFFF" filled="t" stroked="t" coordsize="21600,21600" o:gfxdata="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x9VejdUAAAAHAQAADwAAAAAA&#10;AAABACAAAAAiAAAAZHJzL2Rvd25yZXYueG1sUEsBAhQAFAAAAAgAh07iQCa5uGgWAgAAFAQAAA4A&#10;AAAAAAAAAQAgAAAAJAEAAGRycy9lMm9Eb2MueG1sUEsFBgAAAAAGAAYAWQEAAKw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="微软雅黑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  <w:lang w:eastAsia="zh-CN"/>
                          </w:rPr>
                          <w:t>决定（</w:t>
                        </w:r>
                        <w:r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  <w:lang w:val="en-US" w:eastAsia="zh-CN"/>
                          </w:rPr>
                          <w:t>3个工作日）</w:t>
                        </w:r>
                        <w:r>
                          <w:rPr>
                            <w:rFonts w:hint="eastAsia"/>
                            <w:lang w:val="en-US" w:eastAsia="zh-CN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567940;top:6127750;height:495300;width:0;" filled="f" stroked="t" coordsize="21600,21600" o:gfxdata="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n4koJ1wAAAAcBAAAPAAAAAAAAAAEAIAAAACIAAABkcnMvZG93bnJl&#10;di54bWxQSwECFAAUAAAACACHTuJAeAG2af4BAAC5AwAADgAAAAAAAAABACAAAAAmAQAAZHJzL2Uy&#10;b0RvYy54bWxQSwUGAAAAAAYABgBZAQAAlg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line id="_x0000_s1026" o:spid="_x0000_s1026" o:spt="20" style="position:absolute;left:3295650;top:5143500;height:8890;width:2057400;" filled="f" stroked="t" coordsize="21600,21600" o:gfxdata="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K8M&#10;HgDUAAAABwEAAA8AAAAAAAAAAQAgAAAAIgAAAGRycy9kb3ducmV2LnhtbFBLAQIUABQAAAAIAIdO&#10;4kCjhCds7gEAAKcDAAAOAAAAAAAAAAEAIAAAACMBAABkcnMvZTJvRG9jLnhtbFBLBQYAAAAABgAG&#10;AFkBAACD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5353685;top:5150485;height:2806700;width:14605;" filled="f" stroked="t" coordsize="21600,21600" o:gfxdata="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vDB4A&#10;1AAAAAcBAAAPAAAAAAAAAAEAIAAAACIAAABkcnMvZG93bnJldi54bWxQSwECFAAUAAAACACHTuJA&#10;xgrmSuwBAACoAwAADgAAAAAAAAABACAAAAAjAQAAZHJzL2Uyb0RvYy54bWxQSwUGAAAAAAYABgBZ&#10;AQAAgQ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3366770;top:7950835;height:22225;width:2017395;" filled="f" stroked="t" coordsize="21600,21600" o:gfxdata="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K8MHgDU&#10;AAAABwEAAA8AAAAAAAAAAQAgAAAAIgAAAGRycy9kb3ducmV2LnhtbFBLAQIUABQAAAAIAIdO4kAp&#10;PZg/6wEAAKgDAAAOAAAAAAAAAAEAIAAAACMBAABkcnMvZTJvRG9jLnhtbFBLBQYAAAAABgAGAFkB&#10;AACABQAAAAA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_x0000_s1026" o:spid="_x0000_s1026" o:spt="4" type="#_x0000_t4" style="position:absolute;left:1725295;top:4628515;height:598805;width:1724025;" fillcolor="#FFFFFF" filled="t" stroked="t" coordsize="21600,21600" o:gfxdata="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gfVf71AAAAAcBAAAPAAAAAAAAAAEAIAAAACIAAABkcnMvZG93bnJldi54bWxQSwEC&#10;FAAUAAAACACHTuJAjdba7PgBAADsAwAADgAAAAAAAAABACAAAAAjAQAAZHJzL2Uyb0RvYy54bWxQ&#10;SwUGAAAAAAYABgBZAQAAj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="微软雅黑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  <w:lang w:eastAsia="zh-CN"/>
                          </w:rPr>
                          <w:t>是否通过过过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过</w:t>
                        </w:r>
                      </w:p>
                    </w:txbxContent>
                  </v:textbox>
                </v:shape>
                <v:line id="_x0000_s1026" o:spid="_x0000_s1026" o:spt="20" style="position:absolute;left:2573020;top:5258435;flip:x;height:513715;width:6985;" filled="f" stroked="t" coordsize="21600,21600" o:gfxdata="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aX7ZntUAAAAHAQAADwAAAAAAAAABACAAAAAiAAAAZHJzL2Rvd25yZXYueG1sUEsBAhQAFAAA&#10;AAgAh07iQJw2gsXyAQAAsQMAAA4AAAAAAAAAAQAgAAAAJAEAAGRycy9lMm9Eb2MueG1sUEsFBgAA&#10;AAAGAAYAWQEAAIgFAAAAAA==&#10;">
                  <v:fill on="f" focussize="0,0"/>
                  <v:stroke color="#000000" joinstyle="round" endarrow="open"/>
                  <v:imagedata o:title=""/>
                  <o:lock v:ext="edit" aspectratio="f"/>
                </v:line>
                <v:shape id="_x0000_s1026" o:spid="_x0000_s1026" o:spt="110" type="#_x0000_t110" style="position:absolute;left:1790700;top:1703705;height:575945;width:1587500;" fillcolor="#FFFFFF" filled="t" stroked="t" coordsize="21600,21600" o:gfxdata="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JsQHR1gAAAAcBAAAPAAAAAAAA&#10;AAEAIAAAACIAAABkcnMvZG93bnJldi54bWxQSwECFAAUAAAACACHTuJA6EG0iRQCAAAPBAAADgAA&#10;AAAAAAABACAAAAAlAQAAZHJzL2Uyb0RvYy54bWxQSwUGAAAAAAYABgBZAQAAq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ascii="宋体" w:hAnsi="宋体" w:eastAsia="宋体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24"/>
                            <w:szCs w:val="24"/>
                            <w:lang w:val="en-US" w:eastAsia="zh-CN"/>
                          </w:rPr>
                          <w:t>是否通过</w:t>
                        </w:r>
                      </w:p>
                    </w:txbxContent>
                  </v:textbox>
                </v:shape>
                <v:rect id="_x0000_s1026" o:spid="_x0000_s1026" o:spt="1" style="position:absolute;left:828675;top:1348740;height:342900;width:304800;" fillcolor="#FFFFFF" filled="t" stroked="t" coordsize="21600,21600" o:gfxdata="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XOnoD1AAAAAcBAAAPAAAAAAAAAAEAIAAAACIAAABkcnMvZG93bnJldi54bWxQSwECFAAU&#10;AAAACACHTuJAkdH/wvUBAAD1AwAADgAAAAAAAAABACAAAAAjAQAAZHJzL2Uyb0RvYy54bWxQSwUG&#10;AAAAAAYABgBZAQAAigUAAAAA&#10;">
                  <v:fill on="t" focussize="0,0"/>
                  <v:stroke color="#FFFFFF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ascii="宋体" w:hAnsi="宋体" w:eastAsia="宋体"/>
                            <w:sz w:val="24"/>
                            <w:szCs w:val="24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24"/>
                            <w:szCs w:val="24"/>
                            <w:lang w:eastAsia="zh-CN"/>
                          </w:rPr>
                          <w:t>否</w:t>
                        </w:r>
                      </w:p>
                    </w:txbxContent>
                  </v:textbox>
                </v:rect>
                <v:rect id="_x0000_s1026" o:spid="_x0000_s1026" o:spt="1" style="position:absolute;left:4117975;top:5213985;height:342900;width:304800;" fillcolor="#FFFFFF" filled="t" stroked="t" coordsize="21600,21600" o:gfxdata="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XOnoD1AAAAAcBAAAPAAAAAAAAAAEAIAAAACIAAABkcnMvZG93bnJldi54bWxQSwECFAAU&#10;AAAACACHTuJABsB2E/UBAAD2AwAADgAAAAAAAAABACAAAAAjAQAAZHJzL2Uyb0RvYy54bWxQSwUG&#10;AAAAAAYABgBZAQAAigUAAAAA&#10;">
                  <v:fill on="t" focussize="0,0"/>
                  <v:stroke color="#FFFFFF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ascii="宋体" w:hAnsi="宋体" w:eastAsia="宋体"/>
                            <w:sz w:val="24"/>
                            <w:szCs w:val="24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24"/>
                            <w:szCs w:val="24"/>
                            <w:lang w:eastAsia="zh-CN"/>
                          </w:rPr>
                          <w:t>否</w:t>
                        </w:r>
                      </w:p>
                    </w:txbxContent>
                  </v:textbox>
                </v:rect>
                <w10:wrap type="none"/>
                <w10:anchorlock/>
              </v:group>
            </w:pict>
          </mc:Fallback>
        </mc:AlternateContent>
      </w:r>
      <w:bookmarkEnd w:id="0"/>
    </w:p>
    <w:sectPr>
      <w:pgSz w:w="11906" w:h="16838"/>
      <w:pgMar w:top="1440" w:right="1800" w:bottom="1440" w:left="1800" w:header="851" w:footer="994" w:gutter="0"/>
      <w:cols w:space="0" w:num="1"/>
      <w:rtlGutter w:val="0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70FE59"/>
    <w:multiLevelType w:val="singleLevel"/>
    <w:tmpl w:val="3F70FE5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FC7F70"/>
    <w:rsid w:val="40FC7F70"/>
    <w:rsid w:val="47EF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2021-05-29T02:30:00Z</dcterms:created>
  <dc:creator>海</dc:creator>
  <cp:lastModifiedBy>海</cp:lastModifiedBy>
  <dcterms:modified xsi:type="dcterms:W3CDTF">2021-05-29T02:35:23Z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  <property fmtid="{D5CDD505-2E9C-101B-9397-08002B2CF9AE}" pid="3" name="ICV">
    <vt:lpwstr>21723D94876C40E2829AC30445B1BAFA</vt:lpwstr>
  </property>
</Properties>
</file>