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0"/>
        <w:jc w:val="center"/>
        <w:rPr>
          <w:rFonts w:hint="eastAsia" w:ascii="方正小标宋简体" w:hAnsi="方正小标宋简体" w:eastAsia="方正小标宋简体" w:cs="方正小标宋简体"/>
          <w:b/>
          <w:bCs/>
          <w:sz w:val="36"/>
          <w:szCs w:val="36"/>
          <w:lang w:eastAsia="zh-CN"/>
        </w:rPr>
      </w:pPr>
      <w:r>
        <w:rPr>
          <w:rFonts w:hint="eastAsia" w:ascii="方正小标宋简体" w:hAnsi="方正小标宋简体" w:eastAsia="方正小标宋简体" w:cs="方正小标宋简体"/>
          <w:b/>
          <w:bCs/>
          <w:sz w:val="36"/>
          <w:szCs w:val="36"/>
        </w:rPr>
        <w:t>生产</w:t>
      </w:r>
      <w:r>
        <w:rPr>
          <w:rFonts w:hint="eastAsia" w:ascii="方正小标宋简体" w:hAnsi="方正小标宋简体" w:eastAsia="方正小标宋简体" w:cs="方正小标宋简体"/>
          <w:b/>
          <w:bCs/>
          <w:sz w:val="36"/>
          <w:szCs w:val="36"/>
          <w:lang w:eastAsia="zh-CN"/>
        </w:rPr>
        <w:t>经营单位生产安全事故应急预案备案流程图</w:t>
      </w:r>
    </w:p>
    <w:p>
      <w:pPr>
        <w:spacing w:after="0"/>
        <w:jc w:val="left"/>
      </w:pPr>
      <w:r>
        <w:rPr>
          <w:rFonts w:hint="eastAsia" w:ascii="宋体" w:hAnsi="宋体" w:eastAsia="宋体" w:cs="宋体"/>
          <w:b/>
          <w:bCs/>
          <w:sz w:val="44"/>
          <w:szCs w:val="44"/>
        </w:rPr>
        <mc:AlternateContent>
          <mc:Choice Requires="wps">
            <w:drawing>
              <wp:anchor distT="0" distB="0" distL="114300" distR="114300" simplePos="0" relativeHeight="251859968" behindDoc="0" locked="0" layoutInCell="1" allowOverlap="1">
                <wp:simplePos x="0" y="0"/>
                <wp:positionH relativeFrom="column">
                  <wp:posOffset>451485</wp:posOffset>
                </wp:positionH>
                <wp:positionV relativeFrom="paragraph">
                  <wp:posOffset>4239895</wp:posOffset>
                </wp:positionV>
                <wp:extent cx="1009650" cy="9525"/>
                <wp:effectExtent l="0" t="0" r="0" b="0"/>
                <wp:wrapNone/>
                <wp:docPr id="1" name="直接连接符 1"/>
                <wp:cNvGraphicFramePr/>
                <a:graphic xmlns:a="http://schemas.openxmlformats.org/drawingml/2006/main">
                  <a:graphicData uri="http://schemas.microsoft.com/office/word/2010/wordprocessingShape">
                    <wps:wsp>
                      <wps:cNvSpPr/>
                      <wps:spPr>
                        <a:xfrm>
                          <a:off x="0" y="0"/>
                          <a:ext cx="1009650" cy="9525"/>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35.55pt;margin-top:333.85pt;height:0.75pt;width:79.5pt;z-index:251859968;mso-width-relative:page;mso-height-relative:page;" filled="f" stroked="t" coordsize="21600,21600" o:gfxdata="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">
                <v:path arrowok="t"/>
                <v:fill on="f" focussize="0,0"/>
                <v:stroke/>
                <v:imagedata o:title=""/>
                <o:lock v:ext="edit" aspectratio="f"/>
              </v:line>
            </w:pict>
          </mc:Fallback>
        </mc:AlternateContent>
      </w:r>
      <w:r>
        <w:rPr>
          <w:rFonts w:hint="eastAsia" w:ascii="宋体" w:hAnsi="宋体" w:eastAsia="宋体" w:cs="宋体"/>
          <w:b/>
          <w:bCs/>
          <w:sz w:val="44"/>
          <w:szCs w:val="44"/>
        </w:rPr>
        <mc:AlternateContent>
          <mc:Choice Requires="wps">
            <w:drawing>
              <wp:anchor distT="0" distB="0" distL="114300" distR="114300" simplePos="0" relativeHeight="251858944" behindDoc="0" locked="0" layoutInCell="1" allowOverlap="1">
                <wp:simplePos x="0" y="0"/>
                <wp:positionH relativeFrom="column">
                  <wp:posOffset>2303780</wp:posOffset>
                </wp:positionH>
                <wp:positionV relativeFrom="paragraph">
                  <wp:posOffset>1355090</wp:posOffset>
                </wp:positionV>
                <wp:extent cx="635" cy="629285"/>
                <wp:effectExtent l="48895" t="0" r="64770" b="18415"/>
                <wp:wrapNone/>
                <wp:docPr id="2" name="直接连接符 2"/>
                <wp:cNvGraphicFramePr/>
                <a:graphic xmlns:a="http://schemas.openxmlformats.org/drawingml/2006/main">
                  <a:graphicData uri="http://schemas.microsoft.com/office/word/2010/wordprocessingShape">
                    <wps:wsp>
                      <wps:cNvSpPr/>
                      <wps:spPr>
                        <a:xfrm>
                          <a:off x="0" y="0"/>
                          <a:ext cx="635" cy="629285"/>
                        </a:xfrm>
                        <a:prstGeom prst="line">
                          <a:avLst/>
                        </a:prstGeom>
                        <a:ln w="9525" cap="flat" cmpd="sng">
                          <a:solidFill>
                            <a:srgbClr val="000000"/>
                          </a:solidFill>
                          <a:prstDash val="solid"/>
                          <a:headEnd type="none" w="med" len="med"/>
                          <a:tailEnd type="arrow" w="med" len="med"/>
                        </a:ln>
                      </wps:spPr>
                      <wps:bodyPr upright="1"/>
                    </wps:wsp>
                  </a:graphicData>
                </a:graphic>
              </wp:anchor>
            </w:drawing>
          </mc:Choice>
          <mc:Fallback>
            <w:pict>
              <v:line id="_x0000_s1026" o:spid="_x0000_s1026" o:spt="20" style="position:absolute;left:0pt;margin-left:181.4pt;margin-top:106.7pt;height:49.55pt;width:0.05pt;z-index:251858944;mso-width-relative:page;mso-height-relative:page;" filled="f" stroked="t" coordsize="21600,21600" o:gfxdata="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">
                <v:fill on="f" focussize="0,0"/>
                <v:stroke color="#000000" joinstyle="round" endarrow="open"/>
                <v:imagedata o:title=""/>
                <o:lock v:ext="edit" aspectratio="f"/>
              </v:line>
            </w:pict>
          </mc:Fallback>
        </mc:AlternateContent>
      </w:r>
      <w:bookmarkStart w:id="0" w:name="_GoBack"/>
      <w:r>
        <mc:AlternateContent>
          <mc:Choice Requires="wpc">
            <w:drawing>
              <wp:anchor distT="0" distB="0" distL="114300" distR="114300" simplePos="0" relativeHeight="251658240" behindDoc="1" locked="0" layoutInCell="1" allowOverlap="1">
                <wp:simplePos x="0" y="0"/>
                <wp:positionH relativeFrom="column">
                  <wp:posOffset>-269240</wp:posOffset>
                </wp:positionH>
                <wp:positionV relativeFrom="paragraph">
                  <wp:posOffset>230505</wp:posOffset>
                </wp:positionV>
                <wp:extent cx="5982970" cy="7465695"/>
                <wp:effectExtent l="0" t="0" r="17780" b="0"/>
                <wp:wrapTight wrapText="bothSides">
                  <wp:wrapPolygon>
                    <wp:start x="7153" y="1709"/>
                    <wp:lineTo x="1169" y="1874"/>
                    <wp:lineTo x="894" y="1929"/>
                    <wp:lineTo x="894" y="2921"/>
                    <wp:lineTo x="1926" y="3472"/>
                    <wp:lineTo x="2476" y="3472"/>
                    <wp:lineTo x="1994" y="3748"/>
                    <wp:lineTo x="1926" y="4685"/>
                    <wp:lineTo x="2270" y="5236"/>
                    <wp:lineTo x="2476" y="12070"/>
                    <wp:lineTo x="4058" y="12291"/>
                    <wp:lineTo x="8322" y="12291"/>
                    <wp:lineTo x="9010" y="13173"/>
                    <wp:lineTo x="6327" y="13889"/>
                    <wp:lineTo x="1100" y="14110"/>
                    <wp:lineTo x="825" y="14165"/>
                    <wp:lineTo x="825" y="15377"/>
                    <wp:lineTo x="6327" y="15653"/>
                    <wp:lineTo x="12242" y="15653"/>
                    <wp:lineTo x="12242" y="14055"/>
                    <wp:lineTo x="11829" y="13173"/>
                    <wp:lineTo x="11967" y="12677"/>
                    <wp:lineTo x="11692" y="12511"/>
                    <wp:lineTo x="10041" y="12291"/>
                    <wp:lineTo x="12173" y="11685"/>
                    <wp:lineTo x="12517" y="11574"/>
                    <wp:lineTo x="21458" y="10748"/>
                    <wp:lineTo x="21527" y="2646"/>
                    <wp:lineTo x="21114" y="2590"/>
                    <wp:lineTo x="12517" y="2590"/>
                    <wp:lineTo x="12586" y="2315"/>
                    <wp:lineTo x="12173" y="1874"/>
                    <wp:lineTo x="11761" y="1709"/>
                    <wp:lineTo x="7153" y="1709"/>
                  </wp:wrapPolygon>
                </wp:wrapTight>
                <wp:docPr id="10" name="画布 10"/>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27" name="矩形 148"/>
                        <wps:cNvSpPr/>
                        <wps:spPr>
                          <a:xfrm>
                            <a:off x="1938020" y="1761490"/>
                            <a:ext cx="1257300" cy="594360"/>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pPr>
                                <w:jc w:val="center"/>
                                <w:rPr>
                                  <w:rFonts w:hint="eastAsia" w:ascii="宋体" w:hAnsi="宋体" w:eastAsia="宋体"/>
                                  <w:sz w:val="24"/>
                                  <w:szCs w:val="24"/>
                                </w:rPr>
                              </w:pPr>
                              <w:r>
                                <w:rPr>
                                  <w:rFonts w:hint="eastAsia" w:ascii="宋体" w:hAnsi="宋体" w:eastAsia="宋体"/>
                                  <w:sz w:val="24"/>
                                  <w:szCs w:val="24"/>
                                </w:rPr>
                                <w:t>受</w:t>
                              </w:r>
                              <w:r>
                                <w:rPr>
                                  <w:rFonts w:hint="eastAsia" w:ascii="宋体" w:hAnsi="宋体" w:eastAsia="宋体"/>
                                  <w:sz w:val="24"/>
                                  <w:szCs w:val="24"/>
                                  <w:lang w:val="en-US" w:eastAsia="zh-CN"/>
                                </w:rPr>
                                <w:t xml:space="preserve">   </w:t>
                              </w:r>
                              <w:r>
                                <w:rPr>
                                  <w:rFonts w:hint="eastAsia" w:ascii="宋体" w:hAnsi="宋体" w:eastAsia="宋体"/>
                                  <w:sz w:val="24"/>
                                  <w:szCs w:val="24"/>
                                </w:rPr>
                                <w:t>理（</w:t>
                              </w:r>
                              <w:r>
                                <w:rPr>
                                  <w:rFonts w:hint="eastAsia" w:ascii="宋体" w:hAnsi="宋体" w:eastAsia="宋体"/>
                                  <w:sz w:val="24"/>
                                  <w:szCs w:val="24"/>
                                  <w:lang w:val="en-US" w:eastAsia="zh-CN"/>
                                </w:rPr>
                                <w:t>1</w:t>
                              </w:r>
                              <w:r>
                                <w:rPr>
                                  <w:rFonts w:hint="eastAsia" w:ascii="宋体" w:hAnsi="宋体" w:eastAsia="宋体"/>
                                  <w:sz w:val="24"/>
                                  <w:szCs w:val="24"/>
                                </w:rPr>
                                <w:t>个工作日）</w:t>
                              </w:r>
                            </w:p>
                            <w:p>
                              <w:pPr>
                                <w:keepNext w:val="0"/>
                                <w:keepLines w:val="0"/>
                                <w:pageBreakBefore w:val="0"/>
                                <w:widowControl/>
                                <w:kinsoku/>
                                <w:wordWrap/>
                                <w:overflowPunct/>
                                <w:topLinePunct w:val="0"/>
                                <w:autoSpaceDE/>
                                <w:autoSpaceDN/>
                                <w:bidi w:val="0"/>
                                <w:adjustRightInd w:val="0"/>
                                <w:snapToGrid w:val="0"/>
                                <w:spacing w:after="0"/>
                                <w:jc w:val="center"/>
                                <w:textAlignment w:val="auto"/>
                                <w:outlineLvl w:val="9"/>
                                <w:rPr>
                                  <w:rFonts w:hint="eastAsia" w:ascii="宋体" w:hAnsi="宋体" w:eastAsia="宋体"/>
                                  <w:sz w:val="24"/>
                                  <w:szCs w:val="24"/>
                                </w:rPr>
                              </w:pPr>
                            </w:p>
                          </w:txbxContent>
                        </wps:txbx>
                        <wps:bodyPr upright="1"/>
                      </wps:wsp>
                      <wps:wsp>
                        <wps:cNvPr id="28" name="直接箭头连接符 3"/>
                        <wps:cNvCnPr/>
                        <wps:spPr>
                          <a:xfrm>
                            <a:off x="2547620" y="2367915"/>
                            <a:ext cx="0" cy="441960"/>
                          </a:xfrm>
                          <a:prstGeom prst="straightConnector1">
                            <a:avLst/>
                          </a:prstGeom>
                          <a:ln w="9525" cap="flat" cmpd="sng">
                            <a:solidFill>
                              <a:srgbClr val="000000"/>
                            </a:solidFill>
                            <a:prstDash val="solid"/>
                            <a:round/>
                            <a:headEnd type="none" w="med" len="med"/>
                            <a:tailEnd type="triangle" w="med" len="med"/>
                          </a:ln>
                        </wps:spPr>
                        <wps:bodyPr/>
                      </wps:wsp>
                      <wps:wsp>
                        <wps:cNvPr id="29" name="矩形 150"/>
                        <wps:cNvSpPr/>
                        <wps:spPr>
                          <a:xfrm>
                            <a:off x="1969135" y="2812415"/>
                            <a:ext cx="1140460" cy="495300"/>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pPr>
                                <w:jc w:val="center"/>
                                <w:rPr>
                                  <w:rFonts w:hint="eastAsia" w:ascii="宋体" w:hAnsi="宋体" w:eastAsia="宋体"/>
                                  <w:sz w:val="24"/>
                                  <w:szCs w:val="24"/>
                                </w:rPr>
                              </w:pPr>
                              <w:r>
                                <w:rPr>
                                  <w:rFonts w:hint="eastAsia" w:ascii="宋体" w:hAnsi="宋体" w:eastAsia="宋体"/>
                                  <w:sz w:val="24"/>
                                  <w:szCs w:val="24"/>
                                  <w:lang w:eastAsia="zh-CN"/>
                                </w:rPr>
                                <w:t>核对</w:t>
                              </w:r>
                              <w:r>
                                <w:rPr>
                                  <w:rFonts w:hint="eastAsia" w:ascii="宋体" w:hAnsi="宋体" w:eastAsia="宋体"/>
                                  <w:sz w:val="24"/>
                                  <w:szCs w:val="24"/>
                                </w:rPr>
                                <w:t>（</w:t>
                              </w:r>
                              <w:r>
                                <w:rPr>
                                  <w:rFonts w:hint="eastAsia" w:ascii="宋体" w:hAnsi="宋体" w:eastAsia="宋体"/>
                                  <w:sz w:val="24"/>
                                  <w:szCs w:val="24"/>
                                  <w:lang w:val="en-US" w:eastAsia="zh-CN"/>
                                </w:rPr>
                                <w:t>3</w:t>
                              </w:r>
                              <w:r>
                                <w:rPr>
                                  <w:rFonts w:hint="eastAsia" w:ascii="宋体" w:hAnsi="宋体" w:eastAsia="宋体"/>
                                  <w:sz w:val="24"/>
                                  <w:szCs w:val="24"/>
                                </w:rPr>
                                <w:t>个工作日）</w:t>
                              </w:r>
                            </w:p>
                          </w:txbxContent>
                        </wps:txbx>
                        <wps:bodyPr upright="1"/>
                      </wps:wsp>
                      <wps:wsp>
                        <wps:cNvPr id="30" name="直接连接符 151"/>
                        <wps:cNvCnPr/>
                        <wps:spPr>
                          <a:xfrm>
                            <a:off x="2540635" y="3316605"/>
                            <a:ext cx="635" cy="396240"/>
                          </a:xfrm>
                          <a:prstGeom prst="line">
                            <a:avLst/>
                          </a:prstGeom>
                          <a:ln w="9525" cap="flat" cmpd="sng">
                            <a:solidFill>
                              <a:srgbClr val="000000"/>
                            </a:solidFill>
                            <a:prstDash val="solid"/>
                            <a:headEnd type="none" w="med" len="med"/>
                            <a:tailEnd type="triangle" w="med" len="med"/>
                          </a:ln>
                          <a:effectLst/>
                        </wps:spPr>
                        <wps:bodyPr upright="1"/>
                      </wps:wsp>
                      <wps:wsp>
                        <wps:cNvPr id="31" name="流程图: 决策 152"/>
                        <wps:cNvSpPr/>
                        <wps:spPr>
                          <a:xfrm>
                            <a:off x="1702435" y="3712845"/>
                            <a:ext cx="1694180" cy="594360"/>
                          </a:xfrm>
                          <a:prstGeom prst="flowChartDecision">
                            <a:avLst/>
                          </a:prstGeom>
                          <a:solidFill>
                            <a:srgbClr val="FFFFFF"/>
                          </a:solidFill>
                          <a:ln w="9525" cap="flat" cmpd="sng">
                            <a:solidFill>
                              <a:srgbClr val="000000"/>
                            </a:solidFill>
                            <a:prstDash val="solid"/>
                            <a:miter/>
                            <a:headEnd type="none" w="med" len="med"/>
                            <a:tailEnd type="none" w="med" len="med"/>
                          </a:ln>
                          <a:effectLst/>
                        </wps:spPr>
                        <wps:txbx>
                          <w:txbxContent>
                            <w:p>
                              <w:pPr>
                                <w:jc w:val="center"/>
                                <w:rPr>
                                  <w:rFonts w:hint="eastAsia" w:ascii="宋体" w:hAnsi="宋体" w:eastAsia="宋体"/>
                                  <w:sz w:val="24"/>
                                  <w:szCs w:val="24"/>
                                </w:rPr>
                              </w:pPr>
                              <w:r>
                                <w:rPr>
                                  <w:rFonts w:hint="eastAsia" w:ascii="宋体" w:hAnsi="宋体" w:eastAsia="宋体"/>
                                  <w:sz w:val="24"/>
                                  <w:szCs w:val="24"/>
                                </w:rPr>
                                <w:t>是否通过</w:t>
                              </w:r>
                            </w:p>
                          </w:txbxContent>
                        </wps:txbx>
                        <wps:bodyPr upright="1"/>
                      </wps:wsp>
                      <wps:wsp>
                        <wps:cNvPr id="32" name="直接箭头连接符 4"/>
                        <wps:cNvCnPr/>
                        <wps:spPr>
                          <a:xfrm>
                            <a:off x="2562225" y="4299586"/>
                            <a:ext cx="9525" cy="500380"/>
                          </a:xfrm>
                          <a:prstGeom prst="straightConnector1">
                            <a:avLst/>
                          </a:prstGeom>
                          <a:ln w="9525" cap="flat" cmpd="sng">
                            <a:solidFill>
                              <a:srgbClr val="000000"/>
                            </a:solidFill>
                            <a:prstDash val="solid"/>
                            <a:round/>
                            <a:headEnd type="none" w="med" len="med"/>
                            <a:tailEnd type="triangle" w="med" len="med"/>
                          </a:ln>
                        </wps:spPr>
                        <wps:bodyPr/>
                      </wps:wsp>
                      <wps:wsp>
                        <wps:cNvPr id="33" name="矩形 156"/>
                        <wps:cNvSpPr/>
                        <wps:spPr>
                          <a:xfrm>
                            <a:off x="1792605" y="4808220"/>
                            <a:ext cx="1557020" cy="555625"/>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pPr>
                                <w:jc w:val="center"/>
                                <w:rPr>
                                  <w:rFonts w:hint="eastAsia" w:ascii="宋体" w:hAnsi="宋体" w:eastAsia="宋体"/>
                                  <w:sz w:val="24"/>
                                  <w:szCs w:val="24"/>
                                </w:rPr>
                              </w:pPr>
                              <w:r>
                                <w:rPr>
                                  <w:rFonts w:hint="eastAsia" w:ascii="宋体" w:hAnsi="宋体" w:eastAsia="宋体"/>
                                  <w:sz w:val="24"/>
                                  <w:szCs w:val="24"/>
                                  <w:lang w:eastAsia="zh-CN"/>
                                </w:rPr>
                                <w:t>出具备案登记表</w:t>
                              </w:r>
                              <w:r>
                                <w:rPr>
                                  <w:rFonts w:hint="eastAsia" w:ascii="宋体" w:hAnsi="宋体" w:eastAsia="宋体"/>
                                  <w:sz w:val="24"/>
                                  <w:szCs w:val="24"/>
                                </w:rPr>
                                <w:t>（</w:t>
                              </w:r>
                              <w:r>
                                <w:rPr>
                                  <w:rFonts w:hint="eastAsia" w:ascii="宋体" w:hAnsi="宋体" w:eastAsia="宋体"/>
                                  <w:sz w:val="24"/>
                                  <w:szCs w:val="24"/>
                                  <w:lang w:val="en-US" w:eastAsia="zh-CN"/>
                                </w:rPr>
                                <w:t>1</w:t>
                              </w:r>
                              <w:r>
                                <w:rPr>
                                  <w:rFonts w:hint="eastAsia" w:ascii="宋体" w:hAnsi="宋体" w:eastAsia="宋体"/>
                                  <w:sz w:val="24"/>
                                  <w:szCs w:val="24"/>
                                </w:rPr>
                                <w:t>个工作日）</w:t>
                              </w:r>
                            </w:p>
                            <w:p>
                              <w:pPr>
                                <w:keepNext w:val="0"/>
                                <w:keepLines w:val="0"/>
                                <w:pageBreakBefore w:val="0"/>
                                <w:widowControl/>
                                <w:kinsoku/>
                                <w:wordWrap/>
                                <w:overflowPunct/>
                                <w:topLinePunct w:val="0"/>
                                <w:autoSpaceDE/>
                                <w:autoSpaceDN/>
                                <w:bidi w:val="0"/>
                                <w:adjustRightInd w:val="0"/>
                                <w:snapToGrid w:val="0"/>
                                <w:spacing w:after="0" w:line="400" w:lineRule="exact"/>
                                <w:jc w:val="center"/>
                                <w:textAlignment w:val="auto"/>
                                <w:outlineLvl w:val="9"/>
                                <w:rPr>
                                  <w:rFonts w:hint="eastAsia" w:ascii="宋体" w:hAnsi="宋体" w:eastAsia="宋体"/>
                                  <w:sz w:val="24"/>
                                  <w:szCs w:val="24"/>
                                  <w:lang w:eastAsia="zh-CN"/>
                                </w:rPr>
                              </w:pPr>
                            </w:p>
                          </w:txbxContent>
                        </wps:txbx>
                        <wps:bodyPr upright="1"/>
                      </wps:wsp>
                      <wps:wsp>
                        <wps:cNvPr id="34" name="矩形标注 164"/>
                        <wps:cNvSpPr/>
                        <wps:spPr>
                          <a:xfrm rot="-10794757" flipV="1">
                            <a:off x="279400" y="4906010"/>
                            <a:ext cx="1257300" cy="398780"/>
                          </a:xfrm>
                          <a:prstGeom prst="wedgeRectCallout">
                            <a:avLst>
                              <a:gd name="adj1" fmla="val -67741"/>
                              <a:gd name="adj2" fmla="val -21491"/>
                            </a:avLst>
                          </a:prstGeom>
                          <a:solidFill>
                            <a:srgbClr val="FFFFFF"/>
                          </a:solidFill>
                          <a:ln w="9525" cap="flat" cmpd="sng">
                            <a:solidFill>
                              <a:srgbClr val="000000"/>
                            </a:solidFill>
                            <a:prstDash val="solid"/>
                            <a:miter/>
                            <a:headEnd type="none" w="med" len="med"/>
                            <a:tailEnd type="none" w="med" len="med"/>
                          </a:ln>
                          <a:effectLst/>
                        </wps:spPr>
                        <wps:txbx>
                          <w:txbxContent>
                            <w:p>
                              <w:pPr>
                                <w:jc w:val="center"/>
                                <w:rPr>
                                  <w:rFonts w:hint="eastAsia" w:ascii="宋体" w:hAnsi="宋体" w:eastAsia="宋体"/>
                                  <w:sz w:val="24"/>
                                  <w:szCs w:val="24"/>
                                </w:rPr>
                              </w:pPr>
                              <w:r>
                                <w:rPr>
                                  <w:rFonts w:hint="eastAsia" w:ascii="宋体" w:hAnsi="宋体" w:eastAsia="宋体"/>
                                  <w:sz w:val="24"/>
                                  <w:szCs w:val="24"/>
                                </w:rPr>
                                <w:t>事后监管</w:t>
                              </w:r>
                            </w:p>
                          </w:txbxContent>
                        </wps:txbx>
                        <wps:bodyPr upright="1"/>
                      </wps:wsp>
                      <wps:wsp>
                        <wps:cNvPr id="35" name="矩形 165"/>
                        <wps:cNvSpPr/>
                        <wps:spPr>
                          <a:xfrm>
                            <a:off x="571735" y="1287676"/>
                            <a:ext cx="342457" cy="395928"/>
                          </a:xfrm>
                          <a:prstGeom prst="rect">
                            <a:avLst/>
                          </a:prstGeom>
                          <a:solidFill>
                            <a:srgbClr val="FFFFFF"/>
                          </a:solidFill>
                          <a:ln w="9525" cap="flat" cmpd="sng">
                            <a:solidFill>
                              <a:srgbClr val="FFFFFF"/>
                            </a:solidFill>
                            <a:prstDash val="solid"/>
                            <a:miter/>
                            <a:headEnd type="none" w="med" len="med"/>
                            <a:tailEnd type="none" w="med" len="med"/>
                          </a:ln>
                          <a:effectLst/>
                        </wps:spPr>
                        <wps:txbx>
                          <w:txbxContent>
                            <w:p>
                              <w:pPr>
                                <w:rPr>
                                  <w:rFonts w:hint="eastAsia" w:ascii="宋体" w:hAnsi="宋体" w:eastAsia="宋体"/>
                                  <w:sz w:val="24"/>
                                  <w:szCs w:val="24"/>
                                </w:rPr>
                              </w:pPr>
                            </w:p>
                          </w:txbxContent>
                        </wps:txbx>
                        <wps:bodyPr upright="1"/>
                      </wps:wsp>
                      <wps:wsp>
                        <wps:cNvPr id="36" name="流程图: 终止 169"/>
                        <wps:cNvSpPr/>
                        <wps:spPr>
                          <a:xfrm>
                            <a:off x="1832610" y="610235"/>
                            <a:ext cx="1599565" cy="494665"/>
                          </a:xfrm>
                          <a:prstGeom prst="flowChartTerminator">
                            <a:avLst/>
                          </a:prstGeom>
                          <a:solidFill>
                            <a:srgbClr val="FFFFFF"/>
                          </a:solidFill>
                          <a:ln w="9525" cap="flat" cmpd="sng">
                            <a:solidFill>
                              <a:srgbClr val="000000"/>
                            </a:solidFill>
                            <a:prstDash val="solid"/>
                            <a:miter/>
                            <a:headEnd type="none" w="med" len="med"/>
                            <a:tailEnd type="none" w="med" len="med"/>
                          </a:ln>
                          <a:effectLst/>
                        </wps:spPr>
                        <wps:txbx>
                          <w:txbxContent>
                            <w:p>
                              <w:pPr>
                                <w:jc w:val="center"/>
                                <w:rPr>
                                  <w:rFonts w:hint="eastAsia" w:ascii="宋体" w:hAnsi="宋体" w:eastAsia="宋体" w:cs="宋体"/>
                                  <w:sz w:val="24"/>
                                  <w:szCs w:val="24"/>
                                </w:rPr>
                              </w:pPr>
                              <w:r>
                                <w:rPr>
                                  <w:rFonts w:hint="eastAsia" w:ascii="宋体" w:hAnsi="宋体" w:eastAsia="宋体" w:cs="宋体"/>
                                  <w:sz w:val="24"/>
                                  <w:szCs w:val="24"/>
                                </w:rPr>
                                <w:t>申请人提出申请</w:t>
                              </w:r>
                            </w:p>
                          </w:txbxContent>
                        </wps:txbx>
                        <wps:bodyPr upright="1"/>
                      </wps:wsp>
                      <wps:wsp>
                        <wps:cNvPr id="37" name="矩形标注 173"/>
                        <wps:cNvSpPr/>
                        <wps:spPr>
                          <a:xfrm rot="5400000">
                            <a:off x="3268345" y="1053465"/>
                            <a:ext cx="2769870" cy="2512695"/>
                          </a:xfrm>
                          <a:prstGeom prst="wedgeRectCallout">
                            <a:avLst>
                              <a:gd name="adj1" fmla="val -43389"/>
                              <a:gd name="adj2" fmla="val 59588"/>
                            </a:avLst>
                          </a:prstGeom>
                          <a:solidFill>
                            <a:srgbClr val="FFFFFF"/>
                          </a:solidFill>
                          <a:ln w="9525" cap="flat" cmpd="sng">
                            <a:solidFill>
                              <a:srgbClr val="000000"/>
                            </a:solidFill>
                            <a:prstDash val="solid"/>
                            <a:miter/>
                            <a:headEnd type="none" w="med" len="med"/>
                            <a:tailEnd type="none" w="med" len="med"/>
                          </a:ln>
                          <a:effectLst/>
                        </wps:spPr>
                        <wps:txbx>
                          <w:txbxContent>
                            <w:p>
                              <w:pPr>
                                <w:keepNext w:val="0"/>
                                <w:keepLines w:val="0"/>
                                <w:pageBreakBefore w:val="0"/>
                                <w:widowControl/>
                                <w:kinsoku/>
                                <w:wordWrap/>
                                <w:overflowPunct/>
                                <w:topLinePunct w:val="0"/>
                                <w:autoSpaceDE/>
                                <w:autoSpaceDN/>
                                <w:bidi w:val="0"/>
                                <w:adjustRightInd w:val="0"/>
                                <w:snapToGrid w:val="0"/>
                                <w:spacing w:after="0" w:line="300" w:lineRule="exact"/>
                                <w:ind w:firstLine="420" w:firstLineChars="200"/>
                                <w:textAlignment w:val="auto"/>
                                <w:outlineLvl w:val="9"/>
                                <w:rPr>
                                  <w:rFonts w:hint="eastAsia" w:ascii="宋体" w:hAnsi="宋体" w:eastAsia="宋体" w:cs="宋体"/>
                                  <w:sz w:val="21"/>
                                  <w:szCs w:val="21"/>
                                </w:rPr>
                              </w:pPr>
                              <w:r>
                                <w:rPr>
                                  <w:rFonts w:hint="eastAsia" w:ascii="宋体" w:hAnsi="宋体" w:eastAsia="宋体" w:cs="宋体"/>
                                  <w:sz w:val="21"/>
                                  <w:szCs w:val="21"/>
                                </w:rPr>
                                <w:t>申请材料：（1）生产经营单位生产安全事故应急预案备案申</w:t>
                              </w:r>
                              <w:r>
                                <w:rPr>
                                  <w:rFonts w:hint="eastAsia" w:ascii="宋体" w:hAnsi="宋体" w:eastAsia="宋体" w:cs="宋体"/>
                                  <w:sz w:val="21"/>
                                  <w:szCs w:val="21"/>
                                  <w:lang w:eastAsia="zh-CN"/>
                                </w:rPr>
                                <w:t>报</w:t>
                              </w:r>
                              <w:r>
                                <w:rPr>
                                  <w:rFonts w:hint="eastAsia" w:ascii="宋体" w:hAnsi="宋体" w:eastAsia="宋体" w:cs="宋体"/>
                                  <w:sz w:val="21"/>
                                  <w:szCs w:val="21"/>
                                </w:rPr>
                                <w:t>表；</w:t>
                              </w:r>
                            </w:p>
                            <w:p>
                              <w:pPr>
                                <w:keepNext w:val="0"/>
                                <w:keepLines w:val="0"/>
                                <w:pageBreakBefore w:val="0"/>
                                <w:widowControl/>
                                <w:kinsoku/>
                                <w:wordWrap/>
                                <w:overflowPunct/>
                                <w:topLinePunct w:val="0"/>
                                <w:autoSpaceDE/>
                                <w:autoSpaceDN/>
                                <w:bidi w:val="0"/>
                                <w:adjustRightInd w:val="0"/>
                                <w:snapToGrid w:val="0"/>
                                <w:spacing w:after="0" w:line="300" w:lineRule="exact"/>
                                <w:ind w:firstLine="420" w:firstLineChars="200"/>
                                <w:textAlignment w:val="auto"/>
                                <w:outlineLvl w:val="9"/>
                                <w:rPr>
                                  <w:rFonts w:hint="eastAsia" w:ascii="宋体" w:hAnsi="宋体" w:eastAsia="宋体" w:cs="宋体"/>
                                  <w:sz w:val="21"/>
                                  <w:szCs w:val="21"/>
                                </w:rPr>
                              </w:pPr>
                              <w:r>
                                <w:rPr>
                                  <w:rFonts w:hint="eastAsia" w:ascii="宋体" w:hAnsi="宋体" w:eastAsia="宋体" w:cs="宋体"/>
                                  <w:sz w:val="21"/>
                                  <w:szCs w:val="21"/>
                                </w:rPr>
                                <w:t>（2）</w:t>
                              </w:r>
                              <w:r>
                                <w:rPr>
                                  <w:rFonts w:hint="eastAsia" w:ascii="宋体" w:hAnsi="宋体" w:eastAsia="宋体" w:cs="宋体"/>
                                  <w:sz w:val="21"/>
                                  <w:szCs w:val="21"/>
                                  <w:lang w:val="en-US" w:eastAsia="zh-CN"/>
                                </w:rPr>
                                <w:t>矿山、金属冶炼企业和易燃易爆物品、危险化学品的生产、经营（带储存设施的，下同）、储存、运输企业，以及使用危险化学品达到国家规定数量的化工企业、烟花爆竹生产、批发经营企业和中型规模以上的其他生产经营单位，应当提供应急预案评审意见</w:t>
                              </w:r>
                              <w:r>
                                <w:rPr>
                                  <w:rFonts w:hint="eastAsia" w:ascii="宋体" w:hAnsi="宋体" w:eastAsia="宋体" w:cs="宋体"/>
                                  <w:sz w:val="21"/>
                                  <w:szCs w:val="21"/>
                                </w:rPr>
                                <w:t>；</w:t>
                              </w:r>
                            </w:p>
                            <w:p>
                              <w:pPr>
                                <w:keepNext w:val="0"/>
                                <w:keepLines w:val="0"/>
                                <w:pageBreakBefore w:val="0"/>
                                <w:widowControl/>
                                <w:kinsoku/>
                                <w:wordWrap/>
                                <w:overflowPunct/>
                                <w:topLinePunct w:val="0"/>
                                <w:autoSpaceDE/>
                                <w:autoSpaceDN/>
                                <w:bidi w:val="0"/>
                                <w:adjustRightInd w:val="0"/>
                                <w:snapToGrid w:val="0"/>
                                <w:spacing w:after="0" w:line="300" w:lineRule="exact"/>
                                <w:ind w:firstLine="420" w:firstLineChars="200"/>
                                <w:textAlignment w:val="auto"/>
                                <w:outlineLvl w:val="9"/>
                                <w:rPr>
                                  <w:rFonts w:hint="eastAsia" w:ascii="宋体" w:hAnsi="宋体" w:eastAsia="宋体" w:cs="宋体"/>
                                  <w:sz w:val="21"/>
                                  <w:szCs w:val="21"/>
                                </w:rPr>
                              </w:pPr>
                              <w:r>
                                <w:rPr>
                                  <w:rFonts w:hint="eastAsia" w:ascii="宋体" w:hAnsi="宋体" w:eastAsia="宋体" w:cs="宋体"/>
                                  <w:sz w:val="21"/>
                                  <w:szCs w:val="21"/>
                                </w:rPr>
                                <w:t>（3）</w:t>
                              </w:r>
                              <w:r>
                                <w:rPr>
                                  <w:rFonts w:hint="eastAsia" w:ascii="宋体" w:hAnsi="宋体" w:eastAsia="宋体" w:cs="宋体"/>
                                  <w:sz w:val="21"/>
                                  <w:szCs w:val="21"/>
                                  <w:lang w:eastAsia="zh-CN"/>
                                </w:rPr>
                                <w:t>应急预案电子文档</w:t>
                              </w:r>
                              <w:r>
                                <w:rPr>
                                  <w:rFonts w:hint="eastAsia" w:ascii="宋体" w:hAnsi="宋体" w:eastAsia="宋体" w:cs="宋体"/>
                                  <w:sz w:val="21"/>
                                  <w:szCs w:val="21"/>
                                </w:rPr>
                                <w:t>；</w:t>
                              </w:r>
                            </w:p>
                            <w:p>
                              <w:pPr>
                                <w:keepNext w:val="0"/>
                                <w:keepLines w:val="0"/>
                                <w:pageBreakBefore w:val="0"/>
                                <w:widowControl/>
                                <w:kinsoku/>
                                <w:wordWrap/>
                                <w:overflowPunct/>
                                <w:topLinePunct w:val="0"/>
                                <w:autoSpaceDE/>
                                <w:autoSpaceDN/>
                                <w:bidi w:val="0"/>
                                <w:adjustRightInd w:val="0"/>
                                <w:snapToGrid w:val="0"/>
                                <w:spacing w:after="0" w:line="300" w:lineRule="exact"/>
                                <w:ind w:firstLine="420" w:firstLineChars="200"/>
                                <w:textAlignment w:val="auto"/>
                                <w:outlineLvl w:val="9"/>
                                <w:rPr>
                                  <w:rFonts w:hint="eastAsia" w:ascii="宋体" w:hAnsi="宋体" w:eastAsia="宋体" w:cs="宋体"/>
                                  <w:sz w:val="21"/>
                                  <w:szCs w:val="21"/>
                                </w:rPr>
                              </w:pPr>
                              <w:r>
                                <w:rPr>
                                  <w:rFonts w:hint="eastAsia" w:ascii="宋体" w:hAnsi="宋体" w:eastAsia="宋体" w:cs="宋体"/>
                                  <w:sz w:val="21"/>
                                  <w:szCs w:val="21"/>
                                </w:rPr>
                                <w:t>（4）</w:t>
                              </w:r>
                              <w:r>
                                <w:rPr>
                                  <w:rFonts w:hint="eastAsia" w:ascii="宋体" w:hAnsi="宋体" w:eastAsia="宋体" w:cs="宋体"/>
                                  <w:sz w:val="21"/>
                                  <w:szCs w:val="21"/>
                                  <w:lang w:eastAsia="zh-CN"/>
                                </w:rPr>
                                <w:t>风险评估结果和应急资源调查清单。</w:t>
                              </w:r>
                              <w:r>
                                <w:rPr>
                                  <w:rFonts w:hint="eastAsia" w:ascii="宋体" w:hAnsi="宋体" w:eastAsia="宋体" w:cs="宋体"/>
                                  <w:sz w:val="21"/>
                                  <w:szCs w:val="21"/>
                                </w:rPr>
                                <w:t xml:space="preserve"> </w:t>
                              </w:r>
                            </w:p>
                            <w:p>
                              <w:pPr>
                                <w:keepNext w:val="0"/>
                                <w:keepLines w:val="0"/>
                                <w:pageBreakBefore w:val="0"/>
                                <w:widowControl/>
                                <w:kinsoku/>
                                <w:wordWrap/>
                                <w:overflowPunct/>
                                <w:topLinePunct w:val="0"/>
                                <w:autoSpaceDE/>
                                <w:autoSpaceDN/>
                                <w:bidi w:val="0"/>
                                <w:adjustRightInd w:val="0"/>
                                <w:snapToGrid w:val="0"/>
                                <w:spacing w:after="0" w:line="300" w:lineRule="exact"/>
                                <w:textAlignment w:val="auto"/>
                                <w:outlineLvl w:val="9"/>
                                <w:rPr>
                                  <w:rFonts w:hint="eastAsia" w:ascii="宋体" w:hAnsi="宋体" w:eastAsia="宋体" w:cs="宋体"/>
                                  <w:sz w:val="21"/>
                                  <w:szCs w:val="21"/>
                                </w:rPr>
                              </w:pPr>
                            </w:p>
                          </w:txbxContent>
                        </wps:txbx>
                        <wps:bodyPr upright="1"/>
                      </wps:wsp>
                      <wps:wsp>
                        <wps:cNvPr id="38" name="直接连接符 5"/>
                        <wps:cNvCnPr/>
                        <wps:spPr>
                          <a:xfrm flipV="1">
                            <a:off x="723900" y="1007110"/>
                            <a:ext cx="9525" cy="3010536"/>
                          </a:xfrm>
                          <a:prstGeom prst="line">
                            <a:avLst/>
                          </a:prstGeom>
                          <a:ln w="9525" cap="flat" cmpd="sng">
                            <a:solidFill>
                              <a:srgbClr val="000000"/>
                            </a:solidFill>
                            <a:prstDash val="solid"/>
                            <a:headEnd type="none" w="med" len="med"/>
                            <a:tailEnd type="none" w="med" len="med"/>
                          </a:ln>
                        </wps:spPr>
                        <wps:bodyPr upright="1"/>
                      </wps:wsp>
                      <wps:wsp>
                        <wps:cNvPr id="39" name="矩形 6"/>
                        <wps:cNvSpPr/>
                        <wps:spPr>
                          <a:xfrm>
                            <a:off x="285750" y="664210"/>
                            <a:ext cx="981075" cy="34290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keepNext w:val="0"/>
                                <w:keepLines w:val="0"/>
                                <w:pageBreakBefore w:val="0"/>
                                <w:widowControl/>
                                <w:kinsoku/>
                                <w:wordWrap/>
                                <w:overflowPunct/>
                                <w:topLinePunct w:val="0"/>
                                <w:autoSpaceDE/>
                                <w:autoSpaceDN/>
                                <w:bidi w:val="0"/>
                                <w:adjustRightInd w:val="0"/>
                                <w:snapToGrid w:val="0"/>
                                <w:spacing w:after="0"/>
                                <w:jc w:val="center"/>
                                <w:textAlignment w:val="auto"/>
                                <w:outlineLvl w:val="9"/>
                                <w:rPr>
                                  <w:rFonts w:hint="eastAsia" w:ascii="仿宋_GB2312" w:hAnsi="仿宋_GB2312" w:eastAsia="仿宋_GB2312" w:cs="仿宋_GB2312"/>
                                  <w:sz w:val="24"/>
                                  <w:szCs w:val="24"/>
                                  <w:lang w:eastAsia="zh-CN"/>
                                </w:rPr>
                              </w:pPr>
                              <w:r>
                                <w:rPr>
                                  <w:rFonts w:hint="eastAsia" w:ascii="宋体" w:hAnsi="宋体" w:eastAsia="宋体" w:cs="宋体"/>
                                  <w:sz w:val="24"/>
                                  <w:szCs w:val="24"/>
                                  <w:lang w:eastAsia="zh-CN"/>
                                </w:rPr>
                                <w:t>资料补正</w:t>
                              </w:r>
                            </w:p>
                          </w:txbxContent>
                        </wps:txbx>
                        <wps:bodyPr upright="1"/>
                      </wps:wsp>
                      <wps:wsp>
                        <wps:cNvPr id="40" name="直接连接符 7"/>
                        <wps:cNvCnPr/>
                        <wps:spPr>
                          <a:xfrm>
                            <a:off x="1304925" y="816610"/>
                            <a:ext cx="514350" cy="9525"/>
                          </a:xfrm>
                          <a:prstGeom prst="line">
                            <a:avLst/>
                          </a:prstGeom>
                          <a:ln w="9525" cap="flat" cmpd="sng">
                            <a:solidFill>
                              <a:srgbClr val="000000"/>
                            </a:solidFill>
                            <a:prstDash val="solid"/>
                            <a:headEnd type="none" w="med" len="med"/>
                            <a:tailEnd type="arrow" w="med" len="med"/>
                          </a:ln>
                        </wps:spPr>
                        <wps:bodyPr upright="1"/>
                      </wps:wsp>
                      <wps:wsp>
                        <wps:cNvPr id="41" name="矩形 8"/>
                        <wps:cNvSpPr/>
                        <wps:spPr>
                          <a:xfrm>
                            <a:off x="2701290" y="4345940"/>
                            <a:ext cx="542925" cy="381000"/>
                          </a:xfrm>
                          <a:prstGeom prst="rect">
                            <a:avLst/>
                          </a:prstGeom>
                          <a:solidFill>
                            <a:srgbClr val="FFFFFF"/>
                          </a:solidFill>
                          <a:ln w="9525" cap="flat" cmpd="sng">
                            <a:solidFill>
                              <a:srgbClr val="FFFFFF"/>
                            </a:solidFill>
                            <a:prstDash val="solid"/>
                            <a:miter/>
                            <a:headEnd type="none" w="med" len="med"/>
                            <a:tailEnd type="none" w="med" len="med"/>
                          </a:ln>
                        </wps:spPr>
                        <wps:txbx>
                          <w:txbxContent>
                            <w:p>
                              <w:pPr>
                                <w:rPr>
                                  <w:rFonts w:hint="eastAsia" w:ascii="宋体" w:hAnsi="宋体" w:eastAsia="宋体" w:cs="宋体"/>
                                  <w:lang w:eastAsia="zh-CN"/>
                                </w:rPr>
                              </w:pPr>
                              <w:r>
                                <w:rPr>
                                  <w:rFonts w:hint="eastAsia" w:ascii="宋体" w:hAnsi="宋体" w:eastAsia="宋体" w:cs="宋体"/>
                                  <w:lang w:eastAsia="zh-CN"/>
                                </w:rPr>
                                <w:t>是</w:t>
                              </w:r>
                            </w:p>
                          </w:txbxContent>
                        </wps:txbx>
                        <wps:bodyPr upright="1"/>
                      </wps:wsp>
                      <wps:wsp>
                        <wps:cNvPr id="42" name="矩形 9"/>
                        <wps:cNvSpPr/>
                        <wps:spPr>
                          <a:xfrm>
                            <a:off x="990600" y="3746501"/>
                            <a:ext cx="466725" cy="457200"/>
                          </a:xfrm>
                          <a:prstGeom prst="rect">
                            <a:avLst/>
                          </a:prstGeom>
                          <a:solidFill>
                            <a:srgbClr val="FFFFFF"/>
                          </a:solidFill>
                          <a:ln w="9525" cap="flat" cmpd="sng">
                            <a:solidFill>
                              <a:srgbClr val="FFFFFF"/>
                            </a:solidFill>
                            <a:prstDash val="solid"/>
                            <a:miter/>
                            <a:headEnd type="none" w="med" len="med"/>
                            <a:tailEnd type="none" w="med" len="med"/>
                          </a:ln>
                        </wps:spPr>
                        <wps:txbx>
                          <w:txbxContent>
                            <w:p>
                              <w:pPr>
                                <w:rPr>
                                  <w:rFonts w:hint="eastAsia" w:ascii="宋体" w:hAnsi="宋体" w:eastAsia="宋体" w:cs="宋体"/>
                                  <w:sz w:val="24"/>
                                  <w:szCs w:val="24"/>
                                  <w:lang w:eastAsia="zh-CN"/>
                                </w:rPr>
                              </w:pPr>
                              <w:r>
                                <w:rPr>
                                  <w:rFonts w:hint="eastAsia" w:ascii="宋体" w:hAnsi="宋体" w:eastAsia="宋体" w:cs="宋体"/>
                                  <w:sz w:val="24"/>
                                  <w:szCs w:val="24"/>
                                  <w:lang w:eastAsia="zh-CN"/>
                                </w:rPr>
                                <w:t>否</w:t>
                              </w:r>
                            </w:p>
                          </w:txbxContent>
                        </wps:txbx>
                        <wps:bodyPr upright="1"/>
                      </wps:wsp>
                    </wpc:wpc>
                  </a:graphicData>
                </a:graphic>
              </wp:anchor>
            </w:drawing>
          </mc:Choice>
          <mc:Fallback>
            <w:pict>
              <v:group id="_x0000_s1026" o:spid="_x0000_s1026" o:spt="203" style="position:absolute;left:0pt;margin-left:-21.2pt;margin-top:18.15pt;height:587.85pt;width:471.1pt;mso-wrap-distance-left:9pt;mso-wrap-distance-right:9pt;z-index:-251658240;mso-width-relative:page;mso-height-relative:page;" coordsize="5982970,7465695" wrapcoords="7153 1709 1169 1874 894 1929 894 2921 1926 3472 2476 3472 1994 3748 1926 4685 2270 5236 2476 12070 4058 12291 8322 12291 9010 13173 6327 13889 1100 14110 825 14165 825 15377 6327 15653 12242 15653 12242 14055 11829 13173 11967 12677 11692 12511 10041 12291 12173 11685 12517 11574 21458 10748 21527 2646 21114 2590 12517 2590 12586 2315 12173 1874 11761 1709 7153 1709" editas="canvas" o:gfxdata="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">
                <o:lock v:ext="edit" aspectratio="f"/>
                <v:shape id="_x0000_s1026" o:spid="_x0000_s1026" style="position:absolute;left:0;top:0;height:7465695;width:5982970;" filled="f" stroked="f" coordsize="21600,21600" o:gfxdata="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">
                  <v:fill on="f" focussize="0,0"/>
                  <v:stroke on="f"/>
                  <v:imagedata o:title=""/>
                  <o:lock v:ext="edit" aspectratio="t"/>
                </v:shape>
                <v:rect id="矩形 148" o:spid="_x0000_s1026" o:spt="1" style="position:absolute;left:1938020;top:1761490;height:594360;width:1257300;" fillcolor="#FFFFFF" filled="t" stroked="t" coordsize="21600,21600" o:gfxdata="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">
                  <v:fill on="t" focussize="0,0"/>
                  <v:stroke color="#000000" joinstyle="miter"/>
                  <v:imagedata o:title=""/>
                  <o:lock v:ext="edit" aspectratio="f"/>
                  <v:textbox>
                    <w:txbxContent>
                      <w:p>
                        <w:pPr>
                          <w:jc w:val="center"/>
                          <w:rPr>
                            <w:rFonts w:hint="eastAsia" w:ascii="宋体" w:hAnsi="宋体" w:eastAsia="宋体"/>
                            <w:sz w:val="24"/>
                            <w:szCs w:val="24"/>
                          </w:rPr>
                        </w:pPr>
                        <w:r>
                          <w:rPr>
                            <w:rFonts w:hint="eastAsia" w:ascii="宋体" w:hAnsi="宋体" w:eastAsia="宋体"/>
                            <w:sz w:val="24"/>
                            <w:szCs w:val="24"/>
                          </w:rPr>
                          <w:t>受</w:t>
                        </w:r>
                        <w:r>
                          <w:rPr>
                            <w:rFonts w:hint="eastAsia" w:ascii="宋体" w:hAnsi="宋体" w:eastAsia="宋体"/>
                            <w:sz w:val="24"/>
                            <w:szCs w:val="24"/>
                            <w:lang w:val="en-US" w:eastAsia="zh-CN"/>
                          </w:rPr>
                          <w:t xml:space="preserve">   </w:t>
                        </w:r>
                        <w:r>
                          <w:rPr>
                            <w:rFonts w:hint="eastAsia" w:ascii="宋体" w:hAnsi="宋体" w:eastAsia="宋体"/>
                            <w:sz w:val="24"/>
                            <w:szCs w:val="24"/>
                          </w:rPr>
                          <w:t>理（</w:t>
                        </w:r>
                        <w:r>
                          <w:rPr>
                            <w:rFonts w:hint="eastAsia" w:ascii="宋体" w:hAnsi="宋体" w:eastAsia="宋体"/>
                            <w:sz w:val="24"/>
                            <w:szCs w:val="24"/>
                            <w:lang w:val="en-US" w:eastAsia="zh-CN"/>
                          </w:rPr>
                          <w:t>1</w:t>
                        </w:r>
                        <w:r>
                          <w:rPr>
                            <w:rFonts w:hint="eastAsia" w:ascii="宋体" w:hAnsi="宋体" w:eastAsia="宋体"/>
                            <w:sz w:val="24"/>
                            <w:szCs w:val="24"/>
                          </w:rPr>
                          <w:t>个工作日）</w:t>
                        </w:r>
                      </w:p>
                      <w:p>
                        <w:pPr>
                          <w:keepNext w:val="0"/>
                          <w:keepLines w:val="0"/>
                          <w:pageBreakBefore w:val="0"/>
                          <w:widowControl/>
                          <w:kinsoku/>
                          <w:wordWrap/>
                          <w:overflowPunct/>
                          <w:topLinePunct w:val="0"/>
                          <w:autoSpaceDE/>
                          <w:autoSpaceDN/>
                          <w:bidi w:val="0"/>
                          <w:adjustRightInd w:val="0"/>
                          <w:snapToGrid w:val="0"/>
                          <w:spacing w:after="0"/>
                          <w:jc w:val="center"/>
                          <w:textAlignment w:val="auto"/>
                          <w:outlineLvl w:val="9"/>
                          <w:rPr>
                            <w:rFonts w:hint="eastAsia" w:ascii="宋体" w:hAnsi="宋体" w:eastAsia="宋体"/>
                            <w:sz w:val="24"/>
                            <w:szCs w:val="24"/>
                          </w:rPr>
                        </w:pPr>
                      </w:p>
                    </w:txbxContent>
                  </v:textbox>
                </v:rect>
                <v:shape id="直接箭头连接符 3" o:spid="_x0000_s1026" o:spt="32" type="#_x0000_t32" style="position:absolute;left:2547620;top:2367915;height:441960;width:0;" filled="f" stroked="t" coordsize="21600,21600" o:gfxdata="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">
                  <v:fill on="f" focussize="0,0"/>
                  <v:stroke color="#000000" joinstyle="round" endarrow="block"/>
                  <v:imagedata o:title=""/>
                  <o:lock v:ext="edit" aspectratio="f"/>
                </v:shape>
                <v:rect id="矩形 150" o:spid="_x0000_s1026" o:spt="1" style="position:absolute;left:1969135;top:2812415;height:495300;width:1140460;" fillcolor="#FFFFFF" filled="t" stroked="t" coordsize="21600,21600" o:gfxdata="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">
                  <v:fill on="t" focussize="0,0"/>
                  <v:stroke color="#000000" joinstyle="miter"/>
                  <v:imagedata o:title=""/>
                  <o:lock v:ext="edit" aspectratio="f"/>
                  <v:textbox>
                    <w:txbxContent>
                      <w:p>
                        <w:pPr>
                          <w:jc w:val="center"/>
                          <w:rPr>
                            <w:rFonts w:hint="eastAsia" w:ascii="宋体" w:hAnsi="宋体" w:eastAsia="宋体"/>
                            <w:sz w:val="24"/>
                            <w:szCs w:val="24"/>
                          </w:rPr>
                        </w:pPr>
                        <w:r>
                          <w:rPr>
                            <w:rFonts w:hint="eastAsia" w:ascii="宋体" w:hAnsi="宋体" w:eastAsia="宋体"/>
                            <w:sz w:val="24"/>
                            <w:szCs w:val="24"/>
                            <w:lang w:eastAsia="zh-CN"/>
                          </w:rPr>
                          <w:t>核对</w:t>
                        </w:r>
                        <w:r>
                          <w:rPr>
                            <w:rFonts w:hint="eastAsia" w:ascii="宋体" w:hAnsi="宋体" w:eastAsia="宋体"/>
                            <w:sz w:val="24"/>
                            <w:szCs w:val="24"/>
                          </w:rPr>
                          <w:t>（</w:t>
                        </w:r>
                        <w:r>
                          <w:rPr>
                            <w:rFonts w:hint="eastAsia" w:ascii="宋体" w:hAnsi="宋体" w:eastAsia="宋体"/>
                            <w:sz w:val="24"/>
                            <w:szCs w:val="24"/>
                            <w:lang w:val="en-US" w:eastAsia="zh-CN"/>
                          </w:rPr>
                          <w:t>3</w:t>
                        </w:r>
                        <w:r>
                          <w:rPr>
                            <w:rFonts w:hint="eastAsia" w:ascii="宋体" w:hAnsi="宋体" w:eastAsia="宋体"/>
                            <w:sz w:val="24"/>
                            <w:szCs w:val="24"/>
                          </w:rPr>
                          <w:t>个工作日）</w:t>
                        </w:r>
                      </w:p>
                    </w:txbxContent>
                  </v:textbox>
                </v:rect>
                <v:line id="直接连接符 151" o:spid="_x0000_s1026" o:spt="20" style="position:absolute;left:2540635;top:3316605;height:396240;width:635;" filled="f" stroked="t" coordsize="21600,21600" o:gfxdata="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CBJibLcAAAACwEAAA8AAAAAAAAAAQAgAAAAIgAAAGRycy9kb3ducmV2Lnht&#10;bFBLAQIUABQAAAAIAIdO4kAIYDE29QEAALgDAAAOAAAAAAAAAAEAIAAAACsBAABkcnMvZTJvRG9j&#10;LnhtbFBLBQYAAAAABgAGAFkBAACSBQAAAAA=&#10;">
                  <v:fill on="f" focussize="0,0"/>
                  <v:stroke color="#000000" joinstyle="round" endarrow="block"/>
                  <v:imagedata o:title=""/>
                  <o:lock v:ext="edit" aspectratio="f"/>
                </v:line>
                <v:shape id="流程图: 决策 152" o:spid="_x0000_s1026" o:spt="110" type="#_x0000_t110" style="position:absolute;left:1702435;top:3712845;height:594360;width:1694180;" fillcolor="#FFFFFF" filled="t" stroked="t" coordsize="21600,21600" o:gfxdata="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">
                  <v:fill on="t" focussize="0,0"/>
                  <v:stroke color="#000000" joinstyle="miter"/>
                  <v:imagedata o:title=""/>
                  <o:lock v:ext="edit" aspectratio="f"/>
                  <v:textbox>
                    <w:txbxContent>
                      <w:p>
                        <w:pPr>
                          <w:jc w:val="center"/>
                          <w:rPr>
                            <w:rFonts w:hint="eastAsia" w:ascii="宋体" w:hAnsi="宋体" w:eastAsia="宋体"/>
                            <w:sz w:val="24"/>
                            <w:szCs w:val="24"/>
                          </w:rPr>
                        </w:pPr>
                        <w:r>
                          <w:rPr>
                            <w:rFonts w:hint="eastAsia" w:ascii="宋体" w:hAnsi="宋体" w:eastAsia="宋体"/>
                            <w:sz w:val="24"/>
                            <w:szCs w:val="24"/>
                          </w:rPr>
                          <w:t>是否通过</w:t>
                        </w:r>
                      </w:p>
                    </w:txbxContent>
                  </v:textbox>
                </v:shape>
                <v:shape id="直接箭头连接符 4" o:spid="_x0000_s1026" o:spt="32" type="#_x0000_t32" style="position:absolute;left:2562225;top:4299586;height:500380;width:9525;" filled="f" stroked="t" coordsize="21600,21600" o:gfxdata="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">
                  <v:fill on="f" focussize="0,0"/>
                  <v:stroke color="#000000" joinstyle="round" endarrow="block"/>
                  <v:imagedata o:title=""/>
                  <o:lock v:ext="edit" aspectratio="f"/>
                </v:shape>
                <v:rect id="矩形 156" o:spid="_x0000_s1026" o:spt="1" style="position:absolute;left:1792605;top:4808220;height:555625;width:1557020;" fillcolor="#FFFFFF" filled="t" stroked="t" coordsize="21600,21600" o:gfxdata="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">
                  <v:fill on="t" focussize="0,0"/>
                  <v:stroke color="#000000" joinstyle="miter"/>
                  <v:imagedata o:title=""/>
                  <o:lock v:ext="edit" aspectratio="f"/>
                  <v:textbox>
                    <w:txbxContent>
                      <w:p>
                        <w:pPr>
                          <w:jc w:val="center"/>
                          <w:rPr>
                            <w:rFonts w:hint="eastAsia" w:ascii="宋体" w:hAnsi="宋体" w:eastAsia="宋体"/>
                            <w:sz w:val="24"/>
                            <w:szCs w:val="24"/>
                          </w:rPr>
                        </w:pPr>
                        <w:r>
                          <w:rPr>
                            <w:rFonts w:hint="eastAsia" w:ascii="宋体" w:hAnsi="宋体" w:eastAsia="宋体"/>
                            <w:sz w:val="24"/>
                            <w:szCs w:val="24"/>
                            <w:lang w:eastAsia="zh-CN"/>
                          </w:rPr>
                          <w:t>出具备案登记表</w:t>
                        </w:r>
                        <w:r>
                          <w:rPr>
                            <w:rFonts w:hint="eastAsia" w:ascii="宋体" w:hAnsi="宋体" w:eastAsia="宋体"/>
                            <w:sz w:val="24"/>
                            <w:szCs w:val="24"/>
                          </w:rPr>
                          <w:t>（</w:t>
                        </w:r>
                        <w:r>
                          <w:rPr>
                            <w:rFonts w:hint="eastAsia" w:ascii="宋体" w:hAnsi="宋体" w:eastAsia="宋体"/>
                            <w:sz w:val="24"/>
                            <w:szCs w:val="24"/>
                            <w:lang w:val="en-US" w:eastAsia="zh-CN"/>
                          </w:rPr>
                          <w:t>1</w:t>
                        </w:r>
                        <w:r>
                          <w:rPr>
                            <w:rFonts w:hint="eastAsia" w:ascii="宋体" w:hAnsi="宋体" w:eastAsia="宋体"/>
                            <w:sz w:val="24"/>
                            <w:szCs w:val="24"/>
                          </w:rPr>
                          <w:t>个工作日）</w:t>
                        </w:r>
                      </w:p>
                      <w:p>
                        <w:pPr>
                          <w:keepNext w:val="0"/>
                          <w:keepLines w:val="0"/>
                          <w:pageBreakBefore w:val="0"/>
                          <w:widowControl/>
                          <w:kinsoku/>
                          <w:wordWrap/>
                          <w:overflowPunct/>
                          <w:topLinePunct w:val="0"/>
                          <w:autoSpaceDE/>
                          <w:autoSpaceDN/>
                          <w:bidi w:val="0"/>
                          <w:adjustRightInd w:val="0"/>
                          <w:snapToGrid w:val="0"/>
                          <w:spacing w:after="0" w:line="400" w:lineRule="exact"/>
                          <w:jc w:val="center"/>
                          <w:textAlignment w:val="auto"/>
                          <w:outlineLvl w:val="9"/>
                          <w:rPr>
                            <w:rFonts w:hint="eastAsia" w:ascii="宋体" w:hAnsi="宋体" w:eastAsia="宋体"/>
                            <w:sz w:val="24"/>
                            <w:szCs w:val="24"/>
                            <w:lang w:eastAsia="zh-CN"/>
                          </w:rPr>
                        </w:pPr>
                      </w:p>
                    </w:txbxContent>
                  </v:textbox>
                </v:rect>
                <v:shape id="矩形标注 164" o:spid="_x0000_s1026" o:spt="61" type="#_x0000_t61" style="position:absolute;left:279400;top:4906010;flip:y;height:398780;width:1257300;rotation:11790753f;" fillcolor="#FFFFFF" filled="t" stroked="t" coordsize="21600,21600" o:gfxdata="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" adj="-3832,6158">
                  <v:fill on="t" focussize="0,0"/>
                  <v:stroke color="#000000" joinstyle="miter"/>
                  <v:imagedata o:title=""/>
                  <o:lock v:ext="edit" aspectratio="f"/>
                  <v:textbox>
                    <w:txbxContent>
                      <w:p>
                        <w:pPr>
                          <w:jc w:val="center"/>
                          <w:rPr>
                            <w:rFonts w:hint="eastAsia" w:ascii="宋体" w:hAnsi="宋体" w:eastAsia="宋体"/>
                            <w:sz w:val="24"/>
                            <w:szCs w:val="24"/>
                          </w:rPr>
                        </w:pPr>
                        <w:r>
                          <w:rPr>
                            <w:rFonts w:hint="eastAsia" w:ascii="宋体" w:hAnsi="宋体" w:eastAsia="宋体"/>
                            <w:sz w:val="24"/>
                            <w:szCs w:val="24"/>
                          </w:rPr>
                          <w:t>事后监管</w:t>
                        </w:r>
                      </w:p>
                    </w:txbxContent>
                  </v:textbox>
                </v:shape>
                <v:rect id="矩形 165" o:spid="_x0000_s1026" o:spt="1" style="position:absolute;left:571735;top:1287676;height:395928;width:342457;" fillcolor="#FFFFFF" filled="t" stroked="t" coordsize="21600,21600" o:gfxdata="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">
                  <v:fill on="t" focussize="0,0"/>
                  <v:stroke color="#FFFFFF" joinstyle="miter"/>
                  <v:imagedata o:title=""/>
                  <o:lock v:ext="edit" aspectratio="f"/>
                  <v:textbox>
                    <w:txbxContent>
                      <w:p>
                        <w:pPr>
                          <w:rPr>
                            <w:rFonts w:hint="eastAsia" w:ascii="宋体" w:hAnsi="宋体" w:eastAsia="宋体"/>
                            <w:sz w:val="24"/>
                            <w:szCs w:val="24"/>
                          </w:rPr>
                        </w:pPr>
                      </w:p>
                    </w:txbxContent>
                  </v:textbox>
                </v:rect>
                <v:shape id="流程图: 终止 169" o:spid="_x0000_s1026" o:spt="116" type="#_x0000_t116" style="position:absolute;left:1832610;top:610235;height:494665;width:1599565;" fillcolor="#FFFFFF" filled="t" stroked="t" coordsize="21600,21600" o:gfxdata="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">
                  <v:fill on="t" focussize="0,0"/>
                  <v:stroke color="#000000" joinstyle="miter"/>
                  <v:imagedata o:title=""/>
                  <o:lock v:ext="edit" aspectratio="f"/>
                  <v:textbox>
                    <w:txbxContent>
                      <w:p>
                        <w:pPr>
                          <w:jc w:val="center"/>
                          <w:rPr>
                            <w:rFonts w:hint="eastAsia" w:ascii="宋体" w:hAnsi="宋体" w:eastAsia="宋体" w:cs="宋体"/>
                            <w:sz w:val="24"/>
                            <w:szCs w:val="24"/>
                          </w:rPr>
                        </w:pPr>
                        <w:r>
                          <w:rPr>
                            <w:rFonts w:hint="eastAsia" w:ascii="宋体" w:hAnsi="宋体" w:eastAsia="宋体" w:cs="宋体"/>
                            <w:sz w:val="24"/>
                            <w:szCs w:val="24"/>
                          </w:rPr>
                          <w:t>申请人提出申请</w:t>
                        </w:r>
                      </w:p>
                    </w:txbxContent>
                  </v:textbox>
                </v:shape>
                <v:shape id="矩形标注 173" o:spid="_x0000_s1026" o:spt="61" type="#_x0000_t61" style="position:absolute;left:3268345;top:1053465;height:2512695;width:2769870;rotation:5898240f;" fillcolor="#FFFFFF" filled="t" stroked="t" coordsize="21600,21600" o:gfxdata="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" adj="1428,23671">
                  <v:fill on="t" focussize="0,0"/>
                  <v:stroke color="#000000" joinstyle="miter"/>
                  <v:imagedata o:title=""/>
                  <o:lock v:ext="edit" aspectratio="f"/>
                  <v:textbox>
                    <w:txbxContent>
                      <w:p>
                        <w:pPr>
                          <w:keepNext w:val="0"/>
                          <w:keepLines w:val="0"/>
                          <w:pageBreakBefore w:val="0"/>
                          <w:widowControl/>
                          <w:kinsoku/>
                          <w:wordWrap/>
                          <w:overflowPunct/>
                          <w:topLinePunct w:val="0"/>
                          <w:autoSpaceDE/>
                          <w:autoSpaceDN/>
                          <w:bidi w:val="0"/>
                          <w:adjustRightInd w:val="0"/>
                          <w:snapToGrid w:val="0"/>
                          <w:spacing w:after="0" w:line="300" w:lineRule="exact"/>
                          <w:ind w:firstLine="420" w:firstLineChars="200"/>
                          <w:textAlignment w:val="auto"/>
                          <w:outlineLvl w:val="9"/>
                          <w:rPr>
                            <w:rFonts w:hint="eastAsia" w:ascii="宋体" w:hAnsi="宋体" w:eastAsia="宋体" w:cs="宋体"/>
                            <w:sz w:val="21"/>
                            <w:szCs w:val="21"/>
                          </w:rPr>
                        </w:pPr>
                        <w:r>
                          <w:rPr>
                            <w:rFonts w:hint="eastAsia" w:ascii="宋体" w:hAnsi="宋体" w:eastAsia="宋体" w:cs="宋体"/>
                            <w:sz w:val="21"/>
                            <w:szCs w:val="21"/>
                          </w:rPr>
                          <w:t>申请材料：（1）生产经营单位生产安全事故应急预案备案申</w:t>
                        </w:r>
                        <w:r>
                          <w:rPr>
                            <w:rFonts w:hint="eastAsia" w:ascii="宋体" w:hAnsi="宋体" w:eastAsia="宋体" w:cs="宋体"/>
                            <w:sz w:val="21"/>
                            <w:szCs w:val="21"/>
                            <w:lang w:eastAsia="zh-CN"/>
                          </w:rPr>
                          <w:t>报</w:t>
                        </w:r>
                        <w:r>
                          <w:rPr>
                            <w:rFonts w:hint="eastAsia" w:ascii="宋体" w:hAnsi="宋体" w:eastAsia="宋体" w:cs="宋体"/>
                            <w:sz w:val="21"/>
                            <w:szCs w:val="21"/>
                          </w:rPr>
                          <w:t>表；</w:t>
                        </w:r>
                      </w:p>
                      <w:p>
                        <w:pPr>
                          <w:keepNext w:val="0"/>
                          <w:keepLines w:val="0"/>
                          <w:pageBreakBefore w:val="0"/>
                          <w:widowControl/>
                          <w:kinsoku/>
                          <w:wordWrap/>
                          <w:overflowPunct/>
                          <w:topLinePunct w:val="0"/>
                          <w:autoSpaceDE/>
                          <w:autoSpaceDN/>
                          <w:bidi w:val="0"/>
                          <w:adjustRightInd w:val="0"/>
                          <w:snapToGrid w:val="0"/>
                          <w:spacing w:after="0" w:line="300" w:lineRule="exact"/>
                          <w:ind w:firstLine="420" w:firstLineChars="200"/>
                          <w:textAlignment w:val="auto"/>
                          <w:outlineLvl w:val="9"/>
                          <w:rPr>
                            <w:rFonts w:hint="eastAsia" w:ascii="宋体" w:hAnsi="宋体" w:eastAsia="宋体" w:cs="宋体"/>
                            <w:sz w:val="21"/>
                            <w:szCs w:val="21"/>
                          </w:rPr>
                        </w:pPr>
                        <w:r>
                          <w:rPr>
                            <w:rFonts w:hint="eastAsia" w:ascii="宋体" w:hAnsi="宋体" w:eastAsia="宋体" w:cs="宋体"/>
                            <w:sz w:val="21"/>
                            <w:szCs w:val="21"/>
                          </w:rPr>
                          <w:t>（2）</w:t>
                        </w:r>
                        <w:r>
                          <w:rPr>
                            <w:rFonts w:hint="eastAsia" w:ascii="宋体" w:hAnsi="宋体" w:eastAsia="宋体" w:cs="宋体"/>
                            <w:sz w:val="21"/>
                            <w:szCs w:val="21"/>
                            <w:lang w:val="en-US" w:eastAsia="zh-CN"/>
                          </w:rPr>
                          <w:t>矿山、金属冶炼企业和易燃易爆物品、危险化学品的生产、经营（带储存设施的，下同）、储存、运输企业，以及使用危险化学品达到国家规定数量的化工企业、烟花爆竹生产、批发经营企业和中型规模以上的其他生产经营单位，应当提供应急预案评审意见</w:t>
                        </w:r>
                        <w:r>
                          <w:rPr>
                            <w:rFonts w:hint="eastAsia" w:ascii="宋体" w:hAnsi="宋体" w:eastAsia="宋体" w:cs="宋体"/>
                            <w:sz w:val="21"/>
                            <w:szCs w:val="21"/>
                          </w:rPr>
                          <w:t>；</w:t>
                        </w:r>
                      </w:p>
                      <w:p>
                        <w:pPr>
                          <w:keepNext w:val="0"/>
                          <w:keepLines w:val="0"/>
                          <w:pageBreakBefore w:val="0"/>
                          <w:widowControl/>
                          <w:kinsoku/>
                          <w:wordWrap/>
                          <w:overflowPunct/>
                          <w:topLinePunct w:val="0"/>
                          <w:autoSpaceDE/>
                          <w:autoSpaceDN/>
                          <w:bidi w:val="0"/>
                          <w:adjustRightInd w:val="0"/>
                          <w:snapToGrid w:val="0"/>
                          <w:spacing w:after="0" w:line="300" w:lineRule="exact"/>
                          <w:ind w:firstLine="420" w:firstLineChars="200"/>
                          <w:textAlignment w:val="auto"/>
                          <w:outlineLvl w:val="9"/>
                          <w:rPr>
                            <w:rFonts w:hint="eastAsia" w:ascii="宋体" w:hAnsi="宋体" w:eastAsia="宋体" w:cs="宋体"/>
                            <w:sz w:val="21"/>
                            <w:szCs w:val="21"/>
                          </w:rPr>
                        </w:pPr>
                        <w:r>
                          <w:rPr>
                            <w:rFonts w:hint="eastAsia" w:ascii="宋体" w:hAnsi="宋体" w:eastAsia="宋体" w:cs="宋体"/>
                            <w:sz w:val="21"/>
                            <w:szCs w:val="21"/>
                          </w:rPr>
                          <w:t>（3）</w:t>
                        </w:r>
                        <w:r>
                          <w:rPr>
                            <w:rFonts w:hint="eastAsia" w:ascii="宋体" w:hAnsi="宋体" w:eastAsia="宋体" w:cs="宋体"/>
                            <w:sz w:val="21"/>
                            <w:szCs w:val="21"/>
                            <w:lang w:eastAsia="zh-CN"/>
                          </w:rPr>
                          <w:t>应急预案电子文档</w:t>
                        </w:r>
                        <w:r>
                          <w:rPr>
                            <w:rFonts w:hint="eastAsia" w:ascii="宋体" w:hAnsi="宋体" w:eastAsia="宋体" w:cs="宋体"/>
                            <w:sz w:val="21"/>
                            <w:szCs w:val="21"/>
                          </w:rPr>
                          <w:t>；</w:t>
                        </w:r>
                      </w:p>
                      <w:p>
                        <w:pPr>
                          <w:keepNext w:val="0"/>
                          <w:keepLines w:val="0"/>
                          <w:pageBreakBefore w:val="0"/>
                          <w:widowControl/>
                          <w:kinsoku/>
                          <w:wordWrap/>
                          <w:overflowPunct/>
                          <w:topLinePunct w:val="0"/>
                          <w:autoSpaceDE/>
                          <w:autoSpaceDN/>
                          <w:bidi w:val="0"/>
                          <w:adjustRightInd w:val="0"/>
                          <w:snapToGrid w:val="0"/>
                          <w:spacing w:after="0" w:line="300" w:lineRule="exact"/>
                          <w:ind w:firstLine="420" w:firstLineChars="200"/>
                          <w:textAlignment w:val="auto"/>
                          <w:outlineLvl w:val="9"/>
                          <w:rPr>
                            <w:rFonts w:hint="eastAsia" w:ascii="宋体" w:hAnsi="宋体" w:eastAsia="宋体" w:cs="宋体"/>
                            <w:sz w:val="21"/>
                            <w:szCs w:val="21"/>
                          </w:rPr>
                        </w:pPr>
                        <w:r>
                          <w:rPr>
                            <w:rFonts w:hint="eastAsia" w:ascii="宋体" w:hAnsi="宋体" w:eastAsia="宋体" w:cs="宋体"/>
                            <w:sz w:val="21"/>
                            <w:szCs w:val="21"/>
                          </w:rPr>
                          <w:t>（4）</w:t>
                        </w:r>
                        <w:r>
                          <w:rPr>
                            <w:rFonts w:hint="eastAsia" w:ascii="宋体" w:hAnsi="宋体" w:eastAsia="宋体" w:cs="宋体"/>
                            <w:sz w:val="21"/>
                            <w:szCs w:val="21"/>
                            <w:lang w:eastAsia="zh-CN"/>
                          </w:rPr>
                          <w:t>风险评估结果和应急资源调查清单。</w:t>
                        </w:r>
                        <w:r>
                          <w:rPr>
                            <w:rFonts w:hint="eastAsia" w:ascii="宋体" w:hAnsi="宋体" w:eastAsia="宋体" w:cs="宋体"/>
                            <w:sz w:val="21"/>
                            <w:szCs w:val="21"/>
                          </w:rPr>
                          <w:t xml:space="preserve"> </w:t>
                        </w:r>
                      </w:p>
                      <w:p>
                        <w:pPr>
                          <w:keepNext w:val="0"/>
                          <w:keepLines w:val="0"/>
                          <w:pageBreakBefore w:val="0"/>
                          <w:widowControl/>
                          <w:kinsoku/>
                          <w:wordWrap/>
                          <w:overflowPunct/>
                          <w:topLinePunct w:val="0"/>
                          <w:autoSpaceDE/>
                          <w:autoSpaceDN/>
                          <w:bidi w:val="0"/>
                          <w:adjustRightInd w:val="0"/>
                          <w:snapToGrid w:val="0"/>
                          <w:spacing w:after="0" w:line="300" w:lineRule="exact"/>
                          <w:textAlignment w:val="auto"/>
                          <w:outlineLvl w:val="9"/>
                          <w:rPr>
                            <w:rFonts w:hint="eastAsia" w:ascii="宋体" w:hAnsi="宋体" w:eastAsia="宋体" w:cs="宋体"/>
                            <w:sz w:val="21"/>
                            <w:szCs w:val="21"/>
                          </w:rPr>
                        </w:pPr>
                      </w:p>
                    </w:txbxContent>
                  </v:textbox>
                </v:shape>
                <v:line id="直接连接符 5" o:spid="_x0000_s1026" o:spt="20" style="position:absolute;left:723900;top:1007110;flip:y;height:3010536;width:9525;" filled="f" stroked="t" coordsize="21600,21600" o:gfxdata="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">
                  <v:fill on="f" focussize="0,0"/>
                  <v:stroke color="#000000" joinstyle="round"/>
                  <v:imagedata o:title=""/>
                  <o:lock v:ext="edit" aspectratio="f"/>
                </v:line>
                <v:rect id="矩形 6" o:spid="_x0000_s1026" o:spt="1" style="position:absolute;left:285750;top:664210;height:342900;width:981075;" fillcolor="#FFFFFF" filled="t" stroked="t" coordsize="21600,21600" o:gfxdata="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">
                  <v:fill on="t" focussize="0,0"/>
                  <v:stroke color="#000000" joinstyle="miter"/>
                  <v:imagedata o:title=""/>
                  <o:lock v:ext="edit" aspectratio="f"/>
                  <v:textbox>
                    <w:txbxContent>
                      <w:p>
                        <w:pPr>
                          <w:keepNext w:val="0"/>
                          <w:keepLines w:val="0"/>
                          <w:pageBreakBefore w:val="0"/>
                          <w:widowControl/>
                          <w:kinsoku/>
                          <w:wordWrap/>
                          <w:overflowPunct/>
                          <w:topLinePunct w:val="0"/>
                          <w:autoSpaceDE/>
                          <w:autoSpaceDN/>
                          <w:bidi w:val="0"/>
                          <w:adjustRightInd w:val="0"/>
                          <w:snapToGrid w:val="0"/>
                          <w:spacing w:after="0"/>
                          <w:jc w:val="center"/>
                          <w:textAlignment w:val="auto"/>
                          <w:outlineLvl w:val="9"/>
                          <w:rPr>
                            <w:rFonts w:hint="eastAsia" w:ascii="仿宋_GB2312" w:hAnsi="仿宋_GB2312" w:eastAsia="仿宋_GB2312" w:cs="仿宋_GB2312"/>
                            <w:sz w:val="24"/>
                            <w:szCs w:val="24"/>
                            <w:lang w:eastAsia="zh-CN"/>
                          </w:rPr>
                        </w:pPr>
                        <w:r>
                          <w:rPr>
                            <w:rFonts w:hint="eastAsia" w:ascii="宋体" w:hAnsi="宋体" w:eastAsia="宋体" w:cs="宋体"/>
                            <w:sz w:val="24"/>
                            <w:szCs w:val="24"/>
                            <w:lang w:eastAsia="zh-CN"/>
                          </w:rPr>
                          <w:t>资料补正</w:t>
                        </w:r>
                      </w:p>
                    </w:txbxContent>
                  </v:textbox>
                </v:rect>
                <v:line id="直接连接符 7" o:spid="_x0000_s1026" o:spt="20" style="position:absolute;left:1304925;top:816610;height:9525;width:514350;" filled="f" stroked="t" coordsize="21600,21600" o:gfxdata="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">
                  <v:fill on="f" focussize="0,0"/>
                  <v:stroke color="#000000" joinstyle="round" endarrow="open"/>
                  <v:imagedata o:title=""/>
                  <o:lock v:ext="edit" aspectratio="f"/>
                </v:line>
                <v:rect id="矩形 8" o:spid="_x0000_s1026" o:spt="1" style="position:absolute;left:2701290;top:4345940;height:381000;width:542925;" fillcolor="#FFFFFF" filled="t" stroked="t" coordsize="21600,21600" o:gfxdata="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">
                  <v:fill on="t" focussize="0,0"/>
                  <v:stroke color="#FFFFFF" joinstyle="miter"/>
                  <v:imagedata o:title=""/>
                  <o:lock v:ext="edit" aspectratio="f"/>
                  <v:textbox>
                    <w:txbxContent>
                      <w:p>
                        <w:pPr>
                          <w:rPr>
                            <w:rFonts w:hint="eastAsia" w:ascii="宋体" w:hAnsi="宋体" w:eastAsia="宋体" w:cs="宋体"/>
                            <w:lang w:eastAsia="zh-CN"/>
                          </w:rPr>
                        </w:pPr>
                        <w:r>
                          <w:rPr>
                            <w:rFonts w:hint="eastAsia" w:ascii="宋体" w:hAnsi="宋体" w:eastAsia="宋体" w:cs="宋体"/>
                            <w:lang w:eastAsia="zh-CN"/>
                          </w:rPr>
                          <w:t>是</w:t>
                        </w:r>
                      </w:p>
                    </w:txbxContent>
                  </v:textbox>
                </v:rect>
                <v:rect id="矩形 9" o:spid="_x0000_s1026" o:spt="1" style="position:absolute;left:990600;top:3746501;height:457200;width:466725;" fillcolor="#FFFFFF" filled="t" stroked="t" coordsize="21600,21600" o:gfxdata="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">
                  <v:fill on="t" focussize="0,0"/>
                  <v:stroke color="#FFFFFF" joinstyle="miter"/>
                  <v:imagedata o:title=""/>
                  <o:lock v:ext="edit" aspectratio="f"/>
                  <v:textbox>
                    <w:txbxContent>
                      <w:p>
                        <w:pPr>
                          <w:rPr>
                            <w:rFonts w:hint="eastAsia" w:ascii="宋体" w:hAnsi="宋体" w:eastAsia="宋体" w:cs="宋体"/>
                            <w:sz w:val="24"/>
                            <w:szCs w:val="24"/>
                            <w:lang w:eastAsia="zh-CN"/>
                          </w:rPr>
                        </w:pPr>
                        <w:r>
                          <w:rPr>
                            <w:rFonts w:hint="eastAsia" w:ascii="宋体" w:hAnsi="宋体" w:eastAsia="宋体" w:cs="宋体"/>
                            <w:sz w:val="24"/>
                            <w:szCs w:val="24"/>
                            <w:lang w:eastAsia="zh-CN"/>
                          </w:rPr>
                          <w:t>否</w:t>
                        </w:r>
                      </w:p>
                    </w:txbxContent>
                  </v:textbox>
                </v:rect>
                <w10:wrap type="tight"/>
              </v:group>
            </w:pict>
          </mc:Fallback>
        </mc:AlternateContent>
      </w:r>
      <w:bookmarkEnd w:id="0"/>
    </w:p>
    <w:sectPr>
      <w:pgSz w:w="11906" w:h="16838"/>
      <w:pgMar w:top="1440" w:right="1800" w:bottom="1440" w:left="1800" w:header="851" w:footer="994" w:gutter="0"/>
      <w:cols w:space="0" w:num="1"/>
      <w:rtlGutter w:val="0"/>
      <w:docGrid w:type="lines" w:linePitch="317"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auto"/>
    <w:pitch w:val="default"/>
    <w:sig w:usb0="E1002EFF" w:usb1="C000605B" w:usb2="00000029" w:usb3="00000000" w:csb0="200101FF" w:csb1="20280000"/>
  </w:font>
  <w:font w:name="微软雅黑">
    <w:panose1 w:val="020B0503020204020204"/>
    <w:charset w:val="86"/>
    <w:family w:val="auto"/>
    <w:pitch w:val="default"/>
    <w:sig w:usb0="80000287" w:usb1="280F3C52" w:usb2="00000016" w:usb3="00000000" w:csb0="0004001F" w:csb1="00000000"/>
  </w:font>
  <w:font w:name="仿宋_GB2312">
    <w:panose1 w:val="02010609030101010101"/>
    <w:charset w:val="86"/>
    <w:family w:val="auto"/>
    <w:pitch w:val="default"/>
    <w:sig w:usb0="00000001" w:usb1="080E0000" w:usb2="00000000" w:usb3="00000000" w:csb0="00040000" w:csb1="00000000"/>
  </w:font>
  <w:font w:name="方正小标宋简体">
    <w:panose1 w:val="02010601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C4B426B"/>
    <w:rsid w:val="1C4B426B"/>
    <w:rsid w:val="47EF2C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pPr>
    <w:rPr>
      <w:rFonts w:ascii="Tahoma" w:hAnsi="Tahoma" w:eastAsia="微软雅黑" w:cs="Times New Roman"/>
      <w:sz w:val="22"/>
      <w:szCs w:val="22"/>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Office_11.1.0.8976_F1E327BC-269C-435d-A152-05C5408002CA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2021-05-29T02:35:00Z</dcterms:created>
  <dc:creator>海</dc:creator>
  <cp:lastModifiedBy>海</cp:lastModifiedBy>
  <dcterms:modified xsi:type="dcterms:W3CDTF">2021-05-29T02:38:30Z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2052-11.1.0.8976</vt:lpwstr>
  </property>
  <property fmtid="{D5CDD505-2E9C-101B-9397-08002B2CF9AE}" pid="3" name="ICV">
    <vt:lpwstr>21723D94876C40E2829AC30445B1BAFA</vt:lpwstr>
  </property>
</Properties>
</file>