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8CF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15" w:lineRule="atLeast"/>
        <w:ind w:left="0" w:right="0" w:firstLine="0"/>
        <w:jc w:val="center"/>
        <w:rPr>
          <w:rFonts w:hint="eastAsia" w:ascii="微软雅黑" w:hAnsi="微软雅黑" w:eastAsia="微软雅黑" w:cs="微软雅黑"/>
          <w:i w:val="0"/>
          <w:iCs w:val="0"/>
          <w:caps w:val="0"/>
          <w:color w:val="333333"/>
          <w:spacing w:val="0"/>
          <w:sz w:val="45"/>
          <w:szCs w:val="45"/>
        </w:rPr>
      </w:pPr>
      <w:r>
        <w:rPr>
          <w:rFonts w:hint="eastAsia" w:ascii="微软雅黑" w:hAnsi="微软雅黑" w:eastAsia="微软雅黑" w:cs="微软雅黑"/>
          <w:i w:val="0"/>
          <w:iCs w:val="0"/>
          <w:caps w:val="0"/>
          <w:color w:val="333333"/>
          <w:spacing w:val="0"/>
          <w:sz w:val="45"/>
          <w:szCs w:val="45"/>
          <w:shd w:val="clear" w:fill="FFFFFF"/>
        </w:rPr>
        <w:t>行政处罚（123项）</w:t>
      </w:r>
    </w:p>
    <w:tbl>
      <w:tblPr>
        <w:tblStyle w:val="3"/>
        <w:tblW w:w="50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4"/>
        <w:gridCol w:w="206"/>
        <w:gridCol w:w="1188"/>
        <w:gridCol w:w="1639"/>
        <w:gridCol w:w="1081"/>
        <w:gridCol w:w="7765"/>
        <w:gridCol w:w="3743"/>
        <w:gridCol w:w="3257"/>
        <w:gridCol w:w="198"/>
        <w:gridCol w:w="217"/>
        <w:gridCol w:w="198"/>
      </w:tblGrid>
      <w:tr w14:paraId="61F6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391BA7C6">
            <w:pPr>
              <w:keepNext w:val="0"/>
              <w:keepLines w:val="0"/>
              <w:widowControl/>
              <w:suppressLineNumbers w:val="0"/>
              <w:spacing w:before="0" w:beforeAutospacing="0" w:after="0" w:afterAutospacing="0"/>
              <w:ind w:left="0" w:right="0"/>
              <w:jc w:val="center"/>
              <w:rPr>
                <w:sz w:val="18"/>
                <w:szCs w:val="18"/>
              </w:rPr>
            </w:pPr>
            <w:bookmarkStart w:id="0" w:name="_GoBack"/>
            <w:r>
              <w:rPr>
                <w:rFonts w:ascii="宋体" w:hAnsi="宋体" w:eastAsia="宋体" w:cs="宋体"/>
                <w:kern w:val="0"/>
                <w:sz w:val="18"/>
                <w:szCs w:val="18"/>
                <w:lang w:val="en-US" w:eastAsia="zh-CN" w:bidi="ar"/>
              </w:rPr>
              <w:t>序</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号</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5AE81C8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事项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类别</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BECB09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事项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编码</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397076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事项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名称</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56CEA6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事项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依据</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3FB347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责任事项</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297A22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责任事项依据</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8E5185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问责依据</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769D87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权力</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级别</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06D012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实施</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主体</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C6355B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备注</w:t>
            </w:r>
          </w:p>
        </w:tc>
      </w:tr>
      <w:tr w14:paraId="36C1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E1F668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3821396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5FFF51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FA853E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对涂改、出租、出借或者以其他方式转让《网络文化经营许可证》的处罚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A47630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《互联网上网服务营业场所管理条例》（中华人民共和国国务院令第666号）第二十九条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06D381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05AFF9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8BBAA1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F3CFDA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EF4156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80C499B">
            <w:pPr>
              <w:keepNext w:val="0"/>
              <w:keepLines w:val="0"/>
              <w:widowControl/>
              <w:suppressLineNumbers w:val="0"/>
              <w:spacing w:before="0" w:beforeAutospacing="0" w:after="0" w:afterAutospacing="0"/>
              <w:ind w:left="0" w:right="0"/>
              <w:jc w:val="left"/>
              <w:rPr>
                <w:sz w:val="18"/>
                <w:szCs w:val="18"/>
              </w:rPr>
            </w:pPr>
          </w:p>
        </w:tc>
      </w:tr>
      <w:tr w14:paraId="1725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362F9A3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EED3DE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D3DF83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3A4A9F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对违反规定，利用营业场所制作、下载、复制、查阅、发布、传播或者以其他方式使用含有禁止内容的信息的处罚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BA65DB9">
            <w:pPr>
              <w:keepNext w:val="0"/>
              <w:keepLines w:val="0"/>
              <w:widowControl/>
              <w:suppressLineNumbers w:val="0"/>
              <w:spacing w:before="0" w:beforeAutospacing="0" w:after="180" w:afterAutospacing="0"/>
              <w:ind w:left="0" w:right="0"/>
              <w:jc w:val="center"/>
              <w:rPr>
                <w:sz w:val="18"/>
                <w:szCs w:val="18"/>
              </w:rPr>
            </w:pPr>
            <w:r>
              <w:rPr>
                <w:rFonts w:hint="eastAsia" w:ascii="宋体" w:hAnsi="宋体" w:eastAsia="宋体" w:cs="宋体"/>
                <w:kern w:val="0"/>
                <w:sz w:val="18"/>
                <w:szCs w:val="18"/>
                <w:lang w:val="en-US" w:eastAsia="zh-CN" w:bidi="ar"/>
              </w:rPr>
              <w:t>《互联网上网服务营业场所管理条例》</w:t>
            </w:r>
            <w:r>
              <w:rPr>
                <w:rFonts w:ascii="宋体" w:hAnsi="宋体" w:eastAsia="宋体" w:cs="宋体"/>
                <w:kern w:val="0"/>
                <w:sz w:val="18"/>
                <w:szCs w:val="18"/>
                <w:lang w:val="en-US" w:eastAsia="zh-CN" w:bidi="ar"/>
              </w:rPr>
              <w:t>（中华人民共和国国务院令第666号）第三十条</w:t>
            </w:r>
            <w:r>
              <w:rPr>
                <w:rFonts w:ascii="宋体" w:hAnsi="宋体" w:eastAsia="宋体" w:cs="宋体"/>
                <w:kern w:val="0"/>
                <w:sz w:val="18"/>
                <w:szCs w:val="18"/>
                <w:lang w:val="en-US" w:eastAsia="zh-CN" w:bidi="ar"/>
              </w:rPr>
              <w:br w:type="textWrapping"/>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38E16B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586547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EC712C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DC3493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6504269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D85ECFF">
            <w:pPr>
              <w:keepNext w:val="0"/>
              <w:keepLines w:val="0"/>
              <w:widowControl/>
              <w:suppressLineNumbers w:val="0"/>
              <w:spacing w:before="0" w:beforeAutospacing="0" w:after="0" w:afterAutospacing="0"/>
              <w:ind w:left="0" w:right="0"/>
              <w:jc w:val="left"/>
              <w:rPr>
                <w:sz w:val="18"/>
                <w:szCs w:val="18"/>
              </w:rPr>
            </w:pPr>
          </w:p>
        </w:tc>
      </w:tr>
      <w:tr w14:paraId="5BBE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99D3C7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1A1193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CEF281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935447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对互联网上网服务营业场所违规营业；接纳未成年人；经营非网络游戏；擅自停止实施经营管理技术措施的；未悬挂《网络文化经营许可证》或者未成年人禁入标志的处罚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52D551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《互联网上网服务营业场所管理条例》（中华人民共和国国务院令第666号）第三十一条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30F117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0091D0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AF8187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D13E1C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36EDB7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4C61C35">
            <w:pPr>
              <w:keepNext w:val="0"/>
              <w:keepLines w:val="0"/>
              <w:widowControl/>
              <w:suppressLineNumbers w:val="0"/>
              <w:spacing w:before="0" w:beforeAutospacing="0" w:after="0" w:afterAutospacing="0"/>
              <w:ind w:left="0" w:right="0"/>
              <w:jc w:val="left"/>
              <w:rPr>
                <w:sz w:val="18"/>
                <w:szCs w:val="18"/>
              </w:rPr>
            </w:pPr>
          </w:p>
        </w:tc>
      </w:tr>
      <w:tr w14:paraId="42C2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42499D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5934533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684505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037BDE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对互联网上网服务营业场所经营单位的计算机违规接入互联网；未建立场内巡查制度，或者未予制止违法行为并举报等的处罚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9BCF3D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《互联网上网服务营业场所管理条例》（中华人民共和国国务院令第666号）第三十二条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931E9D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4B83FA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C9018E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3F8D6B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F4A484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0F380DC">
            <w:pPr>
              <w:keepNext w:val="0"/>
              <w:keepLines w:val="0"/>
              <w:widowControl/>
              <w:suppressLineNumbers w:val="0"/>
              <w:spacing w:before="0" w:beforeAutospacing="0" w:after="0" w:afterAutospacing="0"/>
              <w:ind w:left="0" w:right="0"/>
              <w:jc w:val="left"/>
              <w:rPr>
                <w:sz w:val="18"/>
                <w:szCs w:val="18"/>
              </w:rPr>
            </w:pPr>
          </w:p>
        </w:tc>
      </w:tr>
      <w:tr w14:paraId="36B8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D9BEC0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54E5146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164D36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2BCBA1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对互联网上网服务营业场所利用明火照明或者发现吸烟不予制止，或者未悬挂禁止吸烟标志的；允许带入或者存放易燃、易爆物品的；在营业场所安装固定的封闭门窗栅栏等的处罚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59F591B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《互联网上网服务营业场所管理条例》（中华人民共和国国务院令第666号）第三十三条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A7B175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9DB75A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51E565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826674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DFE5BB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4166EB5">
            <w:pPr>
              <w:keepNext w:val="0"/>
              <w:keepLines w:val="0"/>
              <w:widowControl/>
              <w:suppressLineNumbers w:val="0"/>
              <w:spacing w:before="0" w:beforeAutospacing="0" w:after="0" w:afterAutospacing="0"/>
              <w:ind w:left="0" w:right="0"/>
              <w:jc w:val="left"/>
              <w:rPr>
                <w:sz w:val="18"/>
                <w:szCs w:val="18"/>
              </w:rPr>
            </w:pPr>
          </w:p>
        </w:tc>
      </w:tr>
      <w:tr w14:paraId="56EB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78DFA9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0D5AB7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E96B4C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3FC3AE7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对互联网上网服务经营单位违反国家有关信息网络安全、治安管理、消防管理、电信管理等规定，尚不够刑事处罚的，情节严重的处罚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681054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《互联网上网服务营业场所管理条例》（中华人民共和国国务院令第666号）第三十四条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8FB17D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7D42B6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4E2AA8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0AE80B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CE3B83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5A74D0E">
            <w:pPr>
              <w:keepNext w:val="0"/>
              <w:keepLines w:val="0"/>
              <w:widowControl/>
              <w:suppressLineNumbers w:val="0"/>
              <w:spacing w:before="0" w:beforeAutospacing="0" w:after="0" w:afterAutospacing="0"/>
              <w:ind w:left="0" w:right="0"/>
              <w:jc w:val="left"/>
              <w:rPr>
                <w:sz w:val="18"/>
                <w:szCs w:val="18"/>
              </w:rPr>
            </w:pPr>
          </w:p>
        </w:tc>
      </w:tr>
      <w:tr w14:paraId="5F97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702592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5498229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91038C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56E575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对擅自开展艺术品进出口经营活动或者涉外商业性艺术品展览活动的处罚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B6115F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《艺术品经营管理办法》（文化部令第56号）第十四条、第十五条、第十八条、第二十三条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CD0213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FD16A5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67997D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5134BA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6DB7FC3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07F5918">
            <w:pPr>
              <w:keepNext w:val="0"/>
              <w:keepLines w:val="0"/>
              <w:widowControl/>
              <w:suppressLineNumbers w:val="0"/>
              <w:spacing w:before="0" w:beforeAutospacing="0" w:after="0" w:afterAutospacing="0"/>
              <w:ind w:left="0" w:right="0"/>
              <w:jc w:val="left"/>
              <w:rPr>
                <w:sz w:val="18"/>
                <w:szCs w:val="18"/>
              </w:rPr>
            </w:pPr>
          </w:p>
        </w:tc>
      </w:tr>
      <w:tr w14:paraId="16F9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1EAFCF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8952AF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FBEA94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3140FF2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对经营含有禁止内容的艺术品的处罚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50560B3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《艺术品经营管理办法》（文化部令第56号）第六条、第二十条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CFB416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8FFF4A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B397F8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9D8260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A8FF17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EA3E21F">
            <w:pPr>
              <w:keepNext w:val="0"/>
              <w:keepLines w:val="0"/>
              <w:widowControl/>
              <w:suppressLineNumbers w:val="0"/>
              <w:spacing w:before="0" w:beforeAutospacing="0" w:after="0" w:afterAutospacing="0"/>
              <w:ind w:left="0" w:right="0"/>
              <w:jc w:val="left"/>
              <w:rPr>
                <w:sz w:val="18"/>
                <w:szCs w:val="18"/>
              </w:rPr>
            </w:pPr>
          </w:p>
        </w:tc>
      </w:tr>
      <w:tr w14:paraId="0D74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67B651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6EA1F6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CA9EDF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8D8BAD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对未在网站主页的显著位置标明《网络文化经营许可证》编号或者备案编号，标明国务院信息产业主管部门等的处罚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A5982D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《互联网文化管理暂行规定》（文化部令第57号）第十二条、第二十三条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68AB4A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90B765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1587C0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2F03AA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2E00F3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0C69FD9">
            <w:pPr>
              <w:keepNext w:val="0"/>
              <w:keepLines w:val="0"/>
              <w:widowControl/>
              <w:suppressLineNumbers w:val="0"/>
              <w:spacing w:before="0" w:beforeAutospacing="0" w:after="0" w:afterAutospacing="0"/>
              <w:ind w:left="0" w:right="0"/>
              <w:jc w:val="left"/>
              <w:rPr>
                <w:sz w:val="18"/>
                <w:szCs w:val="18"/>
              </w:rPr>
            </w:pPr>
          </w:p>
        </w:tc>
      </w:tr>
      <w:tr w14:paraId="7F4E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389E359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C1F517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7273AF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36E4ED3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对经营性互联网文化单位变更未办理审批或备案手续的处罚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E7322C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《互联网文化管理暂行规定》（文化部令第57号）第十三条、第二十四条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9B29F2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6FF82B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4DE3D6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761EC6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B3098D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24EBE0C">
            <w:pPr>
              <w:keepNext w:val="0"/>
              <w:keepLines w:val="0"/>
              <w:widowControl/>
              <w:suppressLineNumbers w:val="0"/>
              <w:spacing w:before="0" w:beforeAutospacing="0" w:after="0" w:afterAutospacing="0"/>
              <w:ind w:left="0" w:right="0"/>
              <w:jc w:val="left"/>
              <w:rPr>
                <w:sz w:val="18"/>
                <w:szCs w:val="18"/>
              </w:rPr>
            </w:pPr>
          </w:p>
        </w:tc>
      </w:tr>
      <w:tr w14:paraId="7065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63490B2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F82CC0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838F75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09DEA5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对经营进口互联网文化产品未在其显著位置标明文化部批准文号、经营国产互联网文化产品未在其显著位置标明文化部备案编号的处罚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70F345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《互联网文化管理暂行规定》（文化部令第57号）第十五条、第二十五条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BD26B0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D26809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85FF20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4E7FC3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F8DE00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DECDB7B">
            <w:pPr>
              <w:keepNext w:val="0"/>
              <w:keepLines w:val="0"/>
              <w:widowControl/>
              <w:suppressLineNumbers w:val="0"/>
              <w:spacing w:before="0" w:beforeAutospacing="0" w:after="0" w:afterAutospacing="0"/>
              <w:ind w:left="0" w:right="0"/>
              <w:jc w:val="left"/>
              <w:rPr>
                <w:sz w:val="18"/>
                <w:szCs w:val="18"/>
              </w:rPr>
            </w:pPr>
          </w:p>
        </w:tc>
      </w:tr>
      <w:tr w14:paraId="1DD4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918335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AAAC9F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10114A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FEE5AF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对擅自变更进口互联网文化产品的名称或者增删内容的处罚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739797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《互联网文化管理暂行规定》（文化部令第57号）第十五条、第二十六条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06E5B22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714871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963A8A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CC8DC7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0C11CF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9DEB255">
            <w:pPr>
              <w:keepNext w:val="0"/>
              <w:keepLines w:val="0"/>
              <w:widowControl/>
              <w:suppressLineNumbers w:val="0"/>
              <w:spacing w:before="0" w:beforeAutospacing="0" w:after="0" w:afterAutospacing="0"/>
              <w:ind w:left="0" w:right="0"/>
              <w:jc w:val="left"/>
              <w:rPr>
                <w:sz w:val="18"/>
                <w:szCs w:val="18"/>
              </w:rPr>
            </w:pPr>
          </w:p>
        </w:tc>
      </w:tr>
      <w:tr w14:paraId="7CAB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3BC34C0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9DFD21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2210E3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FC1A87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对经营国产互联网文化产品逾期未报文化行政部门备案的处罚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494CC7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《互联网文化管理暂行规定》（文化部令第57号）第十五条、第二十七条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3FFFBB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6CA0C4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6E8DD9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5EA72C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B6E94D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0BFD7FF">
            <w:pPr>
              <w:keepNext w:val="0"/>
              <w:keepLines w:val="0"/>
              <w:widowControl/>
              <w:suppressLineNumbers w:val="0"/>
              <w:spacing w:before="0" w:beforeAutospacing="0" w:after="0" w:afterAutospacing="0"/>
              <w:ind w:left="0" w:right="0"/>
              <w:jc w:val="left"/>
              <w:rPr>
                <w:sz w:val="18"/>
                <w:szCs w:val="18"/>
              </w:rPr>
            </w:pPr>
          </w:p>
        </w:tc>
      </w:tr>
      <w:tr w14:paraId="3ADC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D74137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4FA1EF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E8C846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18EE61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对提供含有禁止内容的互联网文化产品，或者提供未经文化部批准进口的互联网文化产品的处罚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BCFF90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《互联网文化管理暂行规定》（文化部令第57号）第十六条、第二十八条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F8C24D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23F6C3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E65C51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3C9BC8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0DB19E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3EC3EF3">
            <w:pPr>
              <w:keepNext w:val="0"/>
              <w:keepLines w:val="0"/>
              <w:widowControl/>
              <w:suppressLineNumbers w:val="0"/>
              <w:spacing w:before="0" w:beforeAutospacing="0" w:after="0" w:afterAutospacing="0"/>
              <w:ind w:left="0" w:right="0"/>
              <w:jc w:val="left"/>
              <w:rPr>
                <w:sz w:val="18"/>
                <w:szCs w:val="18"/>
              </w:rPr>
            </w:pPr>
          </w:p>
        </w:tc>
      </w:tr>
      <w:tr w14:paraId="3DBD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B13100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3BEDAD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C5ED22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2F2042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对互联网文化单位没有建立自审制度的处罚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3CE6F5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《互联网文化管理暂行规定》（文化部令第57号）第十八条、第二十九条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0A0FA24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2B63F4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E1FEDC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840A7D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FF2DC9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CF4827B">
            <w:pPr>
              <w:keepNext w:val="0"/>
              <w:keepLines w:val="0"/>
              <w:widowControl/>
              <w:suppressLineNumbers w:val="0"/>
              <w:spacing w:before="0" w:beforeAutospacing="0" w:after="0" w:afterAutospacing="0"/>
              <w:ind w:left="0" w:right="0"/>
              <w:jc w:val="left"/>
              <w:rPr>
                <w:sz w:val="18"/>
                <w:szCs w:val="18"/>
              </w:rPr>
            </w:pPr>
          </w:p>
        </w:tc>
      </w:tr>
      <w:tr w14:paraId="6488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947F00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EA6E1F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C67888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759852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对擅自从事娱乐场所经营活动的处罚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AC0B48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《娱乐场所管理条例》（中华人民共和国国务院令第666号）第四十一条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0E27E9D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577406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E24686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D9BA10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506414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41D36AF">
            <w:pPr>
              <w:keepNext w:val="0"/>
              <w:keepLines w:val="0"/>
              <w:widowControl/>
              <w:suppressLineNumbers w:val="0"/>
              <w:spacing w:before="0" w:beforeAutospacing="0" w:after="0" w:afterAutospacing="0"/>
              <w:ind w:left="0" w:right="0"/>
              <w:jc w:val="left"/>
              <w:rPr>
                <w:sz w:val="18"/>
                <w:szCs w:val="18"/>
              </w:rPr>
            </w:pPr>
          </w:p>
        </w:tc>
      </w:tr>
      <w:tr w14:paraId="17FF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57BDD6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1E5B64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88F1BF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5901A8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对娱乐场所指使、纵容从业人员侵害消费者人身权利的处罚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1AA7F0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《娱乐场所管理条例》（中华人民共和国国务院令第666号）第四十六条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A269D8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F3D4CD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52F44D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8F7CC7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0B0421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067BB5B">
            <w:pPr>
              <w:keepNext w:val="0"/>
              <w:keepLines w:val="0"/>
              <w:widowControl/>
              <w:suppressLineNumbers w:val="0"/>
              <w:spacing w:before="0" w:beforeAutospacing="0" w:after="0" w:afterAutospacing="0"/>
              <w:ind w:left="0" w:right="0"/>
              <w:jc w:val="left"/>
              <w:rPr>
                <w:sz w:val="18"/>
                <w:szCs w:val="18"/>
              </w:rPr>
            </w:pPr>
          </w:p>
        </w:tc>
      </w:tr>
      <w:tr w14:paraId="69F3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7E80A4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3FA5C32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ABF3FC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780FB6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歌舞娱乐场所的歌曲点播系统与境外的曲库联接的；播放的曲目、屏幕画面或者游艺娱乐场所电子游戏机内的游戏项目含有禁止内容的；接纳未成年人的；游艺娱乐场所设置的电子游戏机在国家法定节假日外向未成年人提供的；娱乐场所容纳的消费者超过核定人数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1665F1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《娱乐场所管理条例》（中华人民共和国国务院令第666号）第四十八条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D90501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34DE15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9FD807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A5EAD9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6B7406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DB9962F">
            <w:pPr>
              <w:keepNext w:val="0"/>
              <w:keepLines w:val="0"/>
              <w:widowControl/>
              <w:suppressLineNumbers w:val="0"/>
              <w:spacing w:before="0" w:beforeAutospacing="0" w:after="0" w:afterAutospacing="0"/>
              <w:ind w:left="0" w:right="0"/>
              <w:jc w:val="left"/>
              <w:rPr>
                <w:sz w:val="18"/>
                <w:szCs w:val="18"/>
              </w:rPr>
            </w:pPr>
          </w:p>
        </w:tc>
      </w:tr>
      <w:tr w14:paraId="3B2D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9AF8A6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5F8F24D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6959D5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0644A9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对娱乐场所变更有关事项，未按照规定申请重新核发娱乐经营许可证的；在规定的禁止营业时间内营业的；从业人员在营业期间未统一着装并佩带工作标志的处罚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B524B9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《娱乐场所管理条例》（中华人民共和国国务院令第666号）第四十九条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E65D1A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2D83A1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9C0004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5C617A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BEEED4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8A8E435">
            <w:pPr>
              <w:keepNext w:val="0"/>
              <w:keepLines w:val="0"/>
              <w:widowControl/>
              <w:suppressLineNumbers w:val="0"/>
              <w:spacing w:before="0" w:beforeAutospacing="0" w:after="0" w:afterAutospacing="0"/>
              <w:ind w:left="0" w:right="0"/>
              <w:jc w:val="left"/>
              <w:rPr>
                <w:sz w:val="18"/>
                <w:szCs w:val="18"/>
              </w:rPr>
            </w:pPr>
          </w:p>
        </w:tc>
      </w:tr>
      <w:tr w14:paraId="08DE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52E3DD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5CC642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02AEEB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A7CF1B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对娱乐场所未按照规定建立从业人员名簿、营业日志，或者发现违法犯罪行为未按照规定报告的处罚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533A6A0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《娱乐场所管理条例》（中华人民共和国国务院令第666号）第五十条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D1669A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943C91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5F1D64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021ADD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6B0AD2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9CAA23E">
            <w:pPr>
              <w:keepNext w:val="0"/>
              <w:keepLines w:val="0"/>
              <w:widowControl/>
              <w:suppressLineNumbers w:val="0"/>
              <w:spacing w:before="0" w:beforeAutospacing="0" w:after="0" w:afterAutospacing="0"/>
              <w:ind w:left="0" w:right="0"/>
              <w:jc w:val="left"/>
              <w:rPr>
                <w:sz w:val="18"/>
                <w:szCs w:val="18"/>
              </w:rPr>
            </w:pPr>
          </w:p>
        </w:tc>
      </w:tr>
      <w:tr w14:paraId="6325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4EE2FC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4531F2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ACD013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68A8A8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对娱乐场所未按照规定悬挂警示标志、未成年人禁入或者限入标志的处罚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6F96BC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《娱乐场所管理条例》（中华人民共和国国务院令第666号）第五十一条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08C310D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7A8933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D78097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7D884A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A3F648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39C6E96">
            <w:pPr>
              <w:keepNext w:val="0"/>
              <w:keepLines w:val="0"/>
              <w:widowControl/>
              <w:suppressLineNumbers w:val="0"/>
              <w:spacing w:before="0" w:beforeAutospacing="0" w:after="0" w:afterAutospacing="0"/>
              <w:ind w:left="0" w:right="0"/>
              <w:jc w:val="left"/>
              <w:rPr>
                <w:sz w:val="18"/>
                <w:szCs w:val="18"/>
              </w:rPr>
            </w:pPr>
          </w:p>
        </w:tc>
      </w:tr>
      <w:tr w14:paraId="44BB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617867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3DC76E1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A426B1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0958E9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对游艺娱乐场所经营设置未经文化主管部门内容核查的游戏游艺设备；进行有奖经营活动的，奖品目录未报所在地县级文化主管部门备案；违反除法定节假日外，设置的电子游戏机不得向未成年人提供的处罚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51C555F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《娱乐场所管理办法》(文化部令第57号) 第二十一条、第三十条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010B3D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2D4566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BE07CF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C05A54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0D5956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F82838F">
            <w:pPr>
              <w:keepNext w:val="0"/>
              <w:keepLines w:val="0"/>
              <w:widowControl/>
              <w:suppressLineNumbers w:val="0"/>
              <w:spacing w:before="0" w:beforeAutospacing="0" w:after="0" w:afterAutospacing="0"/>
              <w:ind w:left="0" w:right="0"/>
              <w:jc w:val="left"/>
              <w:rPr>
                <w:sz w:val="18"/>
                <w:szCs w:val="18"/>
              </w:rPr>
            </w:pPr>
          </w:p>
        </w:tc>
      </w:tr>
      <w:tr w14:paraId="5DFB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5C9910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49DAB8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CDF7B3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7B4BF7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对娱乐场所为未经文化主管部门批准的营业性演出活动提供场地、违规招用外国人从事演出活动的、违反《营业性演出管理条例》及《营业性演出管理条例实施细则》的规定的处罚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27E9AC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《娱乐场所管理办法》(文化部令第57号)第二十二条、第三十一条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CA103D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932877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D50294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F847E8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CE0286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A20ADC5">
            <w:pPr>
              <w:keepNext w:val="0"/>
              <w:keepLines w:val="0"/>
              <w:widowControl/>
              <w:suppressLineNumbers w:val="0"/>
              <w:spacing w:before="0" w:beforeAutospacing="0" w:after="0" w:afterAutospacing="0"/>
              <w:ind w:left="0" w:right="0"/>
              <w:jc w:val="left"/>
              <w:rPr>
                <w:sz w:val="18"/>
                <w:szCs w:val="18"/>
              </w:rPr>
            </w:pPr>
          </w:p>
        </w:tc>
      </w:tr>
      <w:tr w14:paraId="37C2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F44E38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210FB7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8BC2DC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482C92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对娱乐场所未及时制止违法违规行为并依法报告的处罚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EA0A5D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《娱乐场所管理办法》(文化部令第57号) 第二十三条、第三十二条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158ED2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ADD095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D73335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30ED78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2A0CBF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A059E23">
            <w:pPr>
              <w:keepNext w:val="0"/>
              <w:keepLines w:val="0"/>
              <w:widowControl/>
              <w:suppressLineNumbers w:val="0"/>
              <w:spacing w:before="0" w:beforeAutospacing="0" w:after="0" w:afterAutospacing="0"/>
              <w:ind w:left="0" w:right="0"/>
              <w:jc w:val="left"/>
              <w:rPr>
                <w:sz w:val="18"/>
                <w:szCs w:val="18"/>
              </w:rPr>
            </w:pPr>
          </w:p>
        </w:tc>
      </w:tr>
      <w:tr w14:paraId="2E2A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620BD6C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479CE4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09DEA6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9A80D8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对不配合文化主管部门的日常检查和技术监管措施的处罚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3E819A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《娱乐场所管理办法》(文化部令第57号)第二十五条、第三十四条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9919C0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6A5B7B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8CE72C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EC71A1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D3A5CC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FEE7258">
            <w:pPr>
              <w:keepNext w:val="0"/>
              <w:keepLines w:val="0"/>
              <w:widowControl/>
              <w:suppressLineNumbers w:val="0"/>
              <w:spacing w:before="0" w:beforeAutospacing="0" w:after="0" w:afterAutospacing="0"/>
              <w:ind w:left="0" w:right="0"/>
              <w:jc w:val="left"/>
              <w:rPr>
                <w:sz w:val="18"/>
                <w:szCs w:val="18"/>
              </w:rPr>
            </w:pPr>
          </w:p>
        </w:tc>
      </w:tr>
      <w:tr w14:paraId="66EB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452E80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7627B0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0A3FBF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98C2B1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对擅自设立文艺表演团体、演出经纪机构或者擅自从事营业性演出经营活动的；超范围从事营业性演出经营活动的；变更营业性演出经营项目未向原发证机关申请换发营业性演出许可证的处罚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5FA7FAF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《营业性演出管理条例》（中华人民共和国国务院令第666号）第六条、第十条、第十一条、第二十条、第十四条、第八条第一款、第四十三条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266F9C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DE2031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6A17A5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A6DC42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5DF9A9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27C1ED3">
            <w:pPr>
              <w:keepNext w:val="0"/>
              <w:keepLines w:val="0"/>
              <w:widowControl/>
              <w:suppressLineNumbers w:val="0"/>
              <w:spacing w:before="0" w:beforeAutospacing="0" w:after="0" w:afterAutospacing="0"/>
              <w:ind w:left="0" w:right="0"/>
              <w:jc w:val="left"/>
              <w:rPr>
                <w:sz w:val="18"/>
                <w:szCs w:val="18"/>
              </w:rPr>
            </w:pPr>
          </w:p>
        </w:tc>
      </w:tr>
      <w:tr w14:paraId="398BD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225C8A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2980B8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D920D7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D230A0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对未经批准举办营业性演出的处罚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573BFB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《营业性演出管理条例》（中华人民共和国国务院令第666号）第十三条、第十五条、第四十四条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7FD384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7525E2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485AAA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AD2B56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0904CF7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99EE041">
            <w:pPr>
              <w:keepNext w:val="0"/>
              <w:keepLines w:val="0"/>
              <w:widowControl/>
              <w:suppressLineNumbers w:val="0"/>
              <w:spacing w:before="0" w:beforeAutospacing="0" w:after="0" w:afterAutospacing="0"/>
              <w:ind w:left="0" w:right="0"/>
              <w:jc w:val="left"/>
              <w:rPr>
                <w:sz w:val="18"/>
                <w:szCs w:val="18"/>
              </w:rPr>
            </w:pPr>
          </w:p>
        </w:tc>
      </w:tr>
      <w:tr w14:paraId="139F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664BA21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5C66339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C63AEA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B50386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对伪造、变造、出租、出借、买卖营业性演出许可证、批准文件，或者以非法手段取得营业性演出许可证、批准文件的处罚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26824C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《营业性演出管理条例》（中华人民共和国国务院令第666号）第三十一条、第四十五条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DDC645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0CD025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3DC3B8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7D48A3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04D7EE6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35AD34A">
            <w:pPr>
              <w:keepNext w:val="0"/>
              <w:keepLines w:val="0"/>
              <w:widowControl/>
              <w:suppressLineNumbers w:val="0"/>
              <w:spacing w:before="0" w:beforeAutospacing="0" w:after="0" w:afterAutospacing="0"/>
              <w:ind w:left="0" w:right="0"/>
              <w:jc w:val="left"/>
              <w:rPr>
                <w:sz w:val="18"/>
                <w:szCs w:val="18"/>
              </w:rPr>
            </w:pPr>
          </w:p>
        </w:tc>
      </w:tr>
      <w:tr w14:paraId="71EF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FD60F5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2C6327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67877D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08DBA0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对演出场所经营单位、演出举办单位发现营业性演出有禁止情形未采取措施予以制止的处罚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D7EBF9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《营业性演出管理条例》（中华人民共和国国务院令第666号）第二十五条、第四十六条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D71257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B1B948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9A52CC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3FDF95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B2EAAF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8A7927C">
            <w:pPr>
              <w:keepNext w:val="0"/>
              <w:keepLines w:val="0"/>
              <w:widowControl/>
              <w:suppressLineNumbers w:val="0"/>
              <w:spacing w:before="0" w:beforeAutospacing="0" w:after="0" w:afterAutospacing="0"/>
              <w:ind w:left="0" w:right="0"/>
              <w:jc w:val="left"/>
              <w:rPr>
                <w:sz w:val="18"/>
                <w:szCs w:val="18"/>
              </w:rPr>
            </w:pPr>
          </w:p>
        </w:tc>
      </w:tr>
      <w:tr w14:paraId="4CE4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2A7DF3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E447D9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11AE5A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F9D057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对非因不可抗力中止、停止或者退出演出的；文艺表演团体、主要演员或者主要节目内容等发生变更未及时告知观众的；以假唱欺骗观众的；为演员假唱提供条件的处罚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3EF6B0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《营业性演出管理条例》（中华人民共和国国务院令第666号）第四十七条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0991DC4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6D2B2A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CD1CD5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76DBAA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FF77D5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70B205A">
            <w:pPr>
              <w:keepNext w:val="0"/>
              <w:keepLines w:val="0"/>
              <w:widowControl/>
              <w:suppressLineNumbers w:val="0"/>
              <w:spacing w:before="0" w:beforeAutospacing="0" w:after="0" w:afterAutospacing="0"/>
              <w:ind w:left="0" w:right="0"/>
              <w:jc w:val="left"/>
              <w:rPr>
                <w:sz w:val="18"/>
                <w:szCs w:val="18"/>
              </w:rPr>
            </w:pPr>
          </w:p>
        </w:tc>
      </w:tr>
      <w:tr w14:paraId="4D78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C09EEB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30BBD4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5F2F37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BBBBB4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对变更名称、住所、法定代表人或者主要负责人未申请换发营业性演出许可证的处罚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14ED36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《营业性演出管理条例》（中华人民共和国国务院令第666号）第五十条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65ABAF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89EC70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B0041F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41FFF3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6C7542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260F11B">
            <w:pPr>
              <w:keepNext w:val="0"/>
              <w:keepLines w:val="0"/>
              <w:widowControl/>
              <w:suppressLineNumbers w:val="0"/>
              <w:spacing w:before="0" w:beforeAutospacing="0" w:after="0" w:afterAutospacing="0"/>
              <w:ind w:left="0" w:right="0"/>
              <w:jc w:val="left"/>
              <w:rPr>
                <w:sz w:val="18"/>
                <w:szCs w:val="18"/>
              </w:rPr>
            </w:pPr>
          </w:p>
        </w:tc>
      </w:tr>
      <w:tr w14:paraId="340A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CBA11C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CDB714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B88C9C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194598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对以政府或者政府部门的名义举办营业性演出或者营业性演出冠以“中国”、“中华”、“全国”、“国际”等字样的处罚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7AD749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《营业性演出管理条例》（中华人民共和国国务院令第666号）第四十八条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E70B9D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B350A8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797DEE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D46880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36260C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152DC88">
            <w:pPr>
              <w:keepNext w:val="0"/>
              <w:keepLines w:val="0"/>
              <w:widowControl/>
              <w:suppressLineNumbers w:val="0"/>
              <w:spacing w:before="0" w:beforeAutospacing="0" w:after="0" w:afterAutospacing="0"/>
              <w:ind w:left="0" w:right="0"/>
              <w:jc w:val="left"/>
              <w:rPr>
                <w:sz w:val="18"/>
                <w:szCs w:val="18"/>
              </w:rPr>
            </w:pPr>
          </w:p>
        </w:tc>
      </w:tr>
      <w:tr w14:paraId="032F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D2F43E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96714C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2646DD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5C1721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对演出举办单位或者其法定代表人、主要负责人及其他直接责任人员在募捐义演中获取经济利益的处罚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D96F72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《营业性演出管理条例》（中华人民共和国国务院令第666号）第四十九条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088B94C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F0029D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596F70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8E2C82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FDCC55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C5A6C2D">
            <w:pPr>
              <w:keepNext w:val="0"/>
              <w:keepLines w:val="0"/>
              <w:widowControl/>
              <w:suppressLineNumbers w:val="0"/>
              <w:spacing w:before="0" w:beforeAutospacing="0" w:after="0" w:afterAutospacing="0"/>
              <w:ind w:left="0" w:right="0"/>
              <w:jc w:val="left"/>
              <w:rPr>
                <w:sz w:val="18"/>
                <w:szCs w:val="18"/>
              </w:rPr>
            </w:pPr>
          </w:p>
        </w:tc>
      </w:tr>
      <w:tr w14:paraId="4AE8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8A2BBA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52ACE95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BEF264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6A14F1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对营业性演出场所未办理备案手续的处罚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BEECF6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《营业性演出管理条例》（中华人民共和国国务院令第666号）第八条、第五十条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004571A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9D35E3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28DEA4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33E6ED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532F50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C2EB695">
            <w:pPr>
              <w:keepNext w:val="0"/>
              <w:keepLines w:val="0"/>
              <w:widowControl/>
              <w:suppressLineNumbers w:val="0"/>
              <w:spacing w:before="0" w:beforeAutospacing="0" w:after="0" w:afterAutospacing="0"/>
              <w:ind w:left="0" w:right="0"/>
              <w:jc w:val="left"/>
              <w:rPr>
                <w:sz w:val="18"/>
                <w:szCs w:val="18"/>
              </w:rPr>
            </w:pPr>
          </w:p>
        </w:tc>
      </w:tr>
      <w:tr w14:paraId="3117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BEDAE3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CA79EB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D0F3BA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F0138D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对营业性演出场所未在演出前提交演出场所合格证明而举办临时搭建舞台、看台营业性演出的处罚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17B384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《营业性演出管理条例实施细则》（文化部令第57号）第十六条 、第十七条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2C195D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D92FB0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5A5A50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2A25EF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A76D65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FD386EC">
            <w:pPr>
              <w:keepNext w:val="0"/>
              <w:keepLines w:val="0"/>
              <w:widowControl/>
              <w:suppressLineNumbers w:val="0"/>
              <w:spacing w:before="0" w:beforeAutospacing="0" w:after="0" w:afterAutospacing="0"/>
              <w:ind w:left="0" w:right="0"/>
              <w:jc w:val="left"/>
              <w:rPr>
                <w:sz w:val="18"/>
                <w:szCs w:val="18"/>
              </w:rPr>
            </w:pPr>
          </w:p>
        </w:tc>
      </w:tr>
      <w:tr w14:paraId="69C7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6800AF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39B5A2D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1D1C7C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16420C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对举办营业性涉外或者涉港澳台演出，隐瞒近2年内违反《条例》规定的记录，提交虚假书面声明的处罚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A9D06E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《营业性演出管理条例实施细则》（文化部令第57号）第十八条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BB3D11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CBBD26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365068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F831D2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3C6E62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A8A3159">
            <w:pPr>
              <w:keepNext w:val="0"/>
              <w:keepLines w:val="0"/>
              <w:widowControl/>
              <w:suppressLineNumbers w:val="0"/>
              <w:spacing w:before="0" w:beforeAutospacing="0" w:after="0" w:afterAutospacing="0"/>
              <w:ind w:left="0" w:right="0"/>
              <w:jc w:val="left"/>
              <w:rPr>
                <w:sz w:val="18"/>
                <w:szCs w:val="18"/>
              </w:rPr>
            </w:pPr>
          </w:p>
        </w:tc>
      </w:tr>
      <w:tr w14:paraId="048F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7B46E3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D877C0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E0899D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B973AA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对经文化部批准的涉外演出在批准的时间内增加演出地，未到演出所在地省级文化主管部门备案的处罚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3A4E63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《营业性演出管理条例实施细则》（文化部令第5７号）第十九条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04C7F4F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BE75F4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E18CE5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58CF22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017C7B8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C8BB2C1">
            <w:pPr>
              <w:keepNext w:val="0"/>
              <w:keepLines w:val="0"/>
              <w:widowControl/>
              <w:suppressLineNumbers w:val="0"/>
              <w:spacing w:before="0" w:beforeAutospacing="0" w:after="0" w:afterAutospacing="0"/>
              <w:ind w:left="0" w:right="0"/>
              <w:jc w:val="left"/>
              <w:rPr>
                <w:sz w:val="18"/>
                <w:szCs w:val="18"/>
              </w:rPr>
            </w:pPr>
          </w:p>
        </w:tc>
      </w:tr>
      <w:tr w14:paraId="556E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63190F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659BFF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ACF817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1FA4DB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对经批准到艺术院校从事教学、研究工作的外国或者港澳台艺术人员擅自从事营业性演出的处罚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A5CB21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《营业性演出管理条例实施细则》（文化部令第57号）第二十条、四十五条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088B33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82F9AB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6B3B83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4691DE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FFF1C1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EC4E913">
            <w:pPr>
              <w:keepNext w:val="0"/>
              <w:keepLines w:val="0"/>
              <w:widowControl/>
              <w:suppressLineNumbers w:val="0"/>
              <w:spacing w:before="0" w:beforeAutospacing="0" w:after="0" w:afterAutospacing="0"/>
              <w:ind w:left="0" w:right="0"/>
              <w:jc w:val="left"/>
              <w:rPr>
                <w:sz w:val="18"/>
                <w:szCs w:val="18"/>
              </w:rPr>
            </w:pPr>
          </w:p>
        </w:tc>
      </w:tr>
      <w:tr w14:paraId="1437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FBDAC3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57F3430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F22E47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E95142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对非演出场所经营单位擅自举办演出的处罚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E3305D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《营业性演出管理条例实施细则》（文化部令第57号）第二十一条、第四十六条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B5C200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64B8F4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138A17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2B07B2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6C55F4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8A19EAF">
            <w:pPr>
              <w:keepNext w:val="0"/>
              <w:keepLines w:val="0"/>
              <w:widowControl/>
              <w:suppressLineNumbers w:val="0"/>
              <w:spacing w:before="0" w:beforeAutospacing="0" w:after="0" w:afterAutospacing="0"/>
              <w:ind w:left="0" w:right="0"/>
              <w:jc w:val="left"/>
              <w:rPr>
                <w:sz w:val="18"/>
                <w:szCs w:val="18"/>
              </w:rPr>
            </w:pPr>
          </w:p>
        </w:tc>
      </w:tr>
      <w:tr w14:paraId="0A04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9167A2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F7D61F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36CB0E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A203B6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对在演播厅外从事符合规定条件的电视文艺节目的现场录制，未办理审批手续的处罚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31C8F6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《营业性演出管理条例实施细则》（文化部令第57号）第二十三条、第四十八条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C039EE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31493B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77ED22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C2368F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471126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A3222C1">
            <w:pPr>
              <w:keepNext w:val="0"/>
              <w:keepLines w:val="0"/>
              <w:widowControl/>
              <w:suppressLineNumbers w:val="0"/>
              <w:spacing w:before="0" w:beforeAutospacing="0" w:after="0" w:afterAutospacing="0"/>
              <w:ind w:left="0" w:right="0"/>
              <w:jc w:val="left"/>
              <w:rPr>
                <w:sz w:val="18"/>
                <w:szCs w:val="18"/>
              </w:rPr>
            </w:pPr>
          </w:p>
        </w:tc>
      </w:tr>
      <w:tr w14:paraId="1D2F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D18EC4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4D74E0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21A7D7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3C3C3A8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对擅自举办募捐义演或者其他公益性演出的处罚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6FFA63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《营业性演出管理条例实施细则》（文化部令第57号）第二十四条、第四十九条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223FD1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85A81A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1FCDFD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5110A5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D714FF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2B7660B">
            <w:pPr>
              <w:keepNext w:val="0"/>
              <w:keepLines w:val="0"/>
              <w:widowControl/>
              <w:suppressLineNumbers w:val="0"/>
              <w:spacing w:before="0" w:beforeAutospacing="0" w:after="0" w:afterAutospacing="0"/>
              <w:ind w:left="0" w:right="0"/>
              <w:jc w:val="left"/>
              <w:rPr>
                <w:sz w:val="18"/>
                <w:szCs w:val="18"/>
              </w:rPr>
            </w:pPr>
          </w:p>
        </w:tc>
      </w:tr>
      <w:tr w14:paraId="2674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64296C0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5F7E779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40B5FB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31FA1EC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对在演出经营活动中，不履行应尽义务，倒卖、转让演出活动经营权的处罚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762CDA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《营业性演出管理条例实施细则》（文化部令第57号）第五十条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185DBE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B6FBD9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E9793D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B15544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09EC35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7CE126B">
            <w:pPr>
              <w:keepNext w:val="0"/>
              <w:keepLines w:val="0"/>
              <w:widowControl/>
              <w:suppressLineNumbers w:val="0"/>
              <w:spacing w:before="0" w:beforeAutospacing="0" w:after="0" w:afterAutospacing="0"/>
              <w:ind w:left="0" w:right="0"/>
              <w:jc w:val="left"/>
              <w:rPr>
                <w:sz w:val="18"/>
                <w:szCs w:val="18"/>
              </w:rPr>
            </w:pPr>
          </w:p>
        </w:tc>
      </w:tr>
      <w:tr w14:paraId="2E65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A26E5E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31585B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C200A9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C2927B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对未经批准，擅自出售演出门票的处罚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FBFF23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《营业性演出管理条例实施细则》（文化部令第57号）第五十一条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4519C3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3133BC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915374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C0844A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6E3DE5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765D305">
            <w:pPr>
              <w:keepNext w:val="0"/>
              <w:keepLines w:val="0"/>
              <w:widowControl/>
              <w:suppressLineNumbers w:val="0"/>
              <w:spacing w:before="0" w:beforeAutospacing="0" w:after="0" w:afterAutospacing="0"/>
              <w:ind w:left="0" w:right="0"/>
              <w:jc w:val="left"/>
              <w:rPr>
                <w:sz w:val="18"/>
                <w:szCs w:val="18"/>
              </w:rPr>
            </w:pPr>
          </w:p>
        </w:tc>
      </w:tr>
      <w:tr w14:paraId="2126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B18032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478AC4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F09C64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3C33BF9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对演出举办单位没有现场演唱、演奏记录的处罚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01A9A5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《营业性演出管理条例实施细则》（文化部令第57号）第五十二条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EC622A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7F2413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154034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EF9291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0FB1679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8EB72C5">
            <w:pPr>
              <w:keepNext w:val="0"/>
              <w:keepLines w:val="0"/>
              <w:widowControl/>
              <w:suppressLineNumbers w:val="0"/>
              <w:spacing w:before="0" w:beforeAutospacing="0" w:after="0" w:afterAutospacing="0"/>
              <w:ind w:left="0" w:right="0"/>
              <w:jc w:val="left"/>
              <w:rPr>
                <w:sz w:val="18"/>
                <w:szCs w:val="18"/>
              </w:rPr>
            </w:pPr>
          </w:p>
        </w:tc>
      </w:tr>
      <w:tr w14:paraId="28C5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F4CFBC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D7F9A8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645DDF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3BA7854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对以假演奏等手段欺骗观众的处罚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38CD89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《营业性演出管理条例实施细则》（文化部令第57号）第五十二条第二款</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9AD40C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9FA271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266E8F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6BBC33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E9B7C6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4D336D0">
            <w:pPr>
              <w:keepNext w:val="0"/>
              <w:keepLines w:val="0"/>
              <w:widowControl/>
              <w:suppressLineNumbers w:val="0"/>
              <w:spacing w:before="0" w:beforeAutospacing="0" w:after="0" w:afterAutospacing="0"/>
              <w:ind w:left="0" w:right="0"/>
              <w:jc w:val="left"/>
              <w:rPr>
                <w:sz w:val="18"/>
                <w:szCs w:val="18"/>
              </w:rPr>
            </w:pPr>
          </w:p>
        </w:tc>
      </w:tr>
      <w:tr w14:paraId="42EA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5920C5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4044AE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8916AE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33A314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对演出举办单位拒不接受文化主管部门检查的处罚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2740E5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《营业性演出管理条例实施细则》（文化部令第57号）第五十三</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3041F2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F4BE2B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D572D2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7D6276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28A941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357FF64">
            <w:pPr>
              <w:keepNext w:val="0"/>
              <w:keepLines w:val="0"/>
              <w:widowControl/>
              <w:suppressLineNumbers w:val="0"/>
              <w:spacing w:before="0" w:beforeAutospacing="0" w:after="0" w:afterAutospacing="0"/>
              <w:ind w:left="0" w:right="0"/>
              <w:jc w:val="left"/>
              <w:rPr>
                <w:sz w:val="18"/>
                <w:szCs w:val="18"/>
              </w:rPr>
            </w:pPr>
          </w:p>
        </w:tc>
      </w:tr>
      <w:tr w14:paraId="65A7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6C13CCA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3240BE2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B3825B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9FC111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对未经批准擅自从事网络游戏上网运营，网络游戏虚拟货币交易服务的处罚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B3BC3F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《网络游戏管理暂行办法》（文化部令第57号）第二十九条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85018A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FD4762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1EE3A2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FF8876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621D4A6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6BBAB12">
            <w:pPr>
              <w:keepNext w:val="0"/>
              <w:keepLines w:val="0"/>
              <w:widowControl/>
              <w:suppressLineNumbers w:val="0"/>
              <w:spacing w:before="0" w:beforeAutospacing="0" w:after="0" w:afterAutospacing="0"/>
              <w:ind w:left="0" w:right="0"/>
              <w:jc w:val="left"/>
              <w:rPr>
                <w:sz w:val="18"/>
                <w:szCs w:val="18"/>
              </w:rPr>
            </w:pPr>
          </w:p>
        </w:tc>
      </w:tr>
      <w:tr w14:paraId="35F0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4FBA3B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3CB847A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5C488F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5A8946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对网络游戏经营单位提供含有禁止内容的网络游戏产品和服务；变更信息未审批；上网运营未经审查批准的进口网络游戏；进口网络游戏变更运营企业未重新申报；进口网络游戏内容实质性变动未报送审查的处罚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37EEB2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《网络游戏管理暂行办法》（文化部令第57号）第三十条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8A0253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4C09E0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D9923C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BDCE3E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65D98F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143FCCD">
            <w:pPr>
              <w:keepNext w:val="0"/>
              <w:keepLines w:val="0"/>
              <w:widowControl/>
              <w:suppressLineNumbers w:val="0"/>
              <w:spacing w:before="0" w:beforeAutospacing="0" w:after="0" w:afterAutospacing="0"/>
              <w:ind w:left="0" w:right="0"/>
              <w:jc w:val="left"/>
              <w:rPr>
                <w:sz w:val="18"/>
                <w:szCs w:val="18"/>
              </w:rPr>
            </w:pPr>
          </w:p>
        </w:tc>
      </w:tr>
      <w:tr w14:paraId="6676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8CD6FC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B99F47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CE9B8C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B3B6AB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对网络游戏经营单位未采取未成年人保护相关措施；授权无资质单位运营网络游戏；未遵守强制对战、推广、抽奖等规定的处罚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CBCFF2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《网络游戏管理暂行办法》（文化部令第57号）第十六条、第十七条、第十八条、第三十一条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A1D640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5796FF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3C4597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D2D7D3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29ACDD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094AF8D">
            <w:pPr>
              <w:keepNext w:val="0"/>
              <w:keepLines w:val="0"/>
              <w:widowControl/>
              <w:suppressLineNumbers w:val="0"/>
              <w:spacing w:before="0" w:beforeAutospacing="0" w:after="0" w:afterAutospacing="0"/>
              <w:ind w:left="0" w:right="0"/>
              <w:jc w:val="left"/>
              <w:rPr>
                <w:sz w:val="18"/>
                <w:szCs w:val="18"/>
              </w:rPr>
            </w:pPr>
          </w:p>
        </w:tc>
      </w:tr>
      <w:tr w14:paraId="5399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A1179C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65F491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4D6C9D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7D4A5A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对发行网络游戏虚拟货币违反规定的处罚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51771D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《网络游戏管理暂行办法》（文化部令第57号）第十九条、第三十二条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0B1D7B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F8C700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8AED17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AA2007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4020E8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68CB037">
            <w:pPr>
              <w:keepNext w:val="0"/>
              <w:keepLines w:val="0"/>
              <w:widowControl/>
              <w:suppressLineNumbers w:val="0"/>
              <w:spacing w:before="0" w:beforeAutospacing="0" w:after="0" w:afterAutospacing="0"/>
              <w:ind w:left="0" w:right="0"/>
              <w:jc w:val="left"/>
              <w:rPr>
                <w:sz w:val="18"/>
                <w:szCs w:val="18"/>
              </w:rPr>
            </w:pPr>
          </w:p>
        </w:tc>
      </w:tr>
      <w:tr w14:paraId="731D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6C7986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68EB0A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E992D6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C28DCA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对网络游戏虚拟货币交易服务企业违反规定的处罚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BA7D56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《网络游戏管理暂行办法》（文化部令第57号）第二十条、第三十三条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53FCF6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048F7B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34AE36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8E2866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C47ED4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C0E0FE8">
            <w:pPr>
              <w:keepNext w:val="0"/>
              <w:keepLines w:val="0"/>
              <w:widowControl/>
              <w:suppressLineNumbers w:val="0"/>
              <w:spacing w:before="0" w:beforeAutospacing="0" w:after="0" w:afterAutospacing="0"/>
              <w:ind w:left="0" w:right="0"/>
              <w:jc w:val="left"/>
              <w:rPr>
                <w:sz w:val="18"/>
                <w:szCs w:val="18"/>
              </w:rPr>
            </w:pPr>
          </w:p>
        </w:tc>
      </w:tr>
      <w:tr w14:paraId="0F4C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6444CD4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75370E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FCF91A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11B51D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对国产网络游戏未向文化部履行备案手续；未建立自审制度；未要求网络游戏用户实名注册；终止运营网络游戏或者网络游戏运营权发生转移未提前公告等的处罚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22A52D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《网络游戏管理暂行办法》（文化部令第57号）第十三条、第二十一条、第二十二条、第二十三条、第三十四条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958C11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84B97A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0163D4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77DF39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6618BA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F853D11">
            <w:pPr>
              <w:keepNext w:val="0"/>
              <w:keepLines w:val="0"/>
              <w:widowControl/>
              <w:suppressLineNumbers w:val="0"/>
              <w:spacing w:before="0" w:beforeAutospacing="0" w:after="0" w:afterAutospacing="0"/>
              <w:ind w:left="0" w:right="0"/>
              <w:jc w:val="left"/>
              <w:rPr>
                <w:sz w:val="18"/>
                <w:szCs w:val="18"/>
              </w:rPr>
            </w:pPr>
          </w:p>
        </w:tc>
      </w:tr>
      <w:tr w14:paraId="28DC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640B3E8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DA2744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15DECA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541A0E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对网络游戏经营单位未标示《网络文化经营许可证》等信息或实际网站域名与申报信息不符等的处罚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89213F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网络游戏管理暂行办法》（文化部令第57号）第八条、第十二条、第十三条、第二十三条、第二十五条、第三十五条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02A0995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81AAEB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27ED4A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841714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566156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F0C1DE6">
            <w:pPr>
              <w:keepNext w:val="0"/>
              <w:keepLines w:val="0"/>
              <w:widowControl/>
              <w:suppressLineNumbers w:val="0"/>
              <w:spacing w:before="0" w:beforeAutospacing="0" w:after="0" w:afterAutospacing="0"/>
              <w:ind w:left="0" w:right="0"/>
              <w:jc w:val="left"/>
              <w:rPr>
                <w:sz w:val="18"/>
                <w:szCs w:val="18"/>
              </w:rPr>
            </w:pPr>
          </w:p>
        </w:tc>
      </w:tr>
      <w:tr w14:paraId="7D4D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4FBB3C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823C91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E78E65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D1F0A1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对违法设立的出版物的出版、印刷或者复制、进口、发行单位，或者擅自从事出版物的出版印刷、复制、进口、发行业务等的处罚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FD14B7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 第666 号）六十一条；《印刷业管理条例》（中华人民共和国第676号）三十四条；《报纸出版管理规定》（新闻出版总署令第32号）五十九条；《期刊出版管理规定》（新闻出版总署令第31号）五十七条；《图书出版管理规定》（新闻出版总署第36号）四十七条；《复制管理办法》（新闻出版总署令第42号）三十八条；《互联网出版管理暂行规定》（新闻出版总署、信息产业部令第17号）二十四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0155A90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8DE1A4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29E324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8C2857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74D615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BB25317">
            <w:pPr>
              <w:keepNext w:val="0"/>
              <w:keepLines w:val="0"/>
              <w:widowControl/>
              <w:suppressLineNumbers w:val="0"/>
              <w:spacing w:before="0" w:beforeAutospacing="0" w:after="0" w:afterAutospacing="0"/>
              <w:ind w:left="0" w:right="0"/>
              <w:jc w:val="left"/>
              <w:rPr>
                <w:sz w:val="18"/>
                <w:szCs w:val="18"/>
              </w:rPr>
            </w:pPr>
          </w:p>
        </w:tc>
      </w:tr>
      <w:tr w14:paraId="4AB1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204914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30B3D4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6ED0A1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FCBB79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对未经批准举办境外出版物展览的处罚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4B2802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 第 666 号）第六十八条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7189BA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090FDF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914680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B1ABA9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EC9776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180E702">
            <w:pPr>
              <w:keepNext w:val="0"/>
              <w:keepLines w:val="0"/>
              <w:widowControl/>
              <w:suppressLineNumbers w:val="0"/>
              <w:spacing w:before="0" w:beforeAutospacing="0" w:after="0" w:afterAutospacing="0"/>
              <w:ind w:left="0" w:right="0"/>
              <w:jc w:val="left"/>
              <w:rPr>
                <w:sz w:val="18"/>
                <w:szCs w:val="18"/>
              </w:rPr>
            </w:pPr>
          </w:p>
        </w:tc>
      </w:tr>
      <w:tr w14:paraId="0EA4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9A5B1C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213B08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FF73E1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E53C2E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对被处以吊销许可证的单位法定代表人或者主要负责人违反规定担任出版、印刷或者复制、进口、发行单位的法定代表人或者主要负责人的处罚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E22F22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 第 666号）第七十条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781270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371A25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6FF49C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99E5FB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06E642F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ED48645">
            <w:pPr>
              <w:keepNext w:val="0"/>
              <w:keepLines w:val="0"/>
              <w:widowControl/>
              <w:suppressLineNumbers w:val="0"/>
              <w:spacing w:before="0" w:beforeAutospacing="0" w:after="0" w:afterAutospacing="0"/>
              <w:ind w:left="0" w:right="0"/>
              <w:jc w:val="left"/>
              <w:rPr>
                <w:sz w:val="18"/>
                <w:szCs w:val="18"/>
              </w:rPr>
            </w:pPr>
          </w:p>
        </w:tc>
      </w:tr>
      <w:tr w14:paraId="2A9B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0E8DA2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22B5E9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D924BC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061558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对未经批准擅自设立音像制品出版、进口单位或未经批准擅从事音像制品出版经营活动的处罚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E97DBF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管理条例》（中华人民共和国国务院令第666号）第三十九条；《音像制品出版管理规定》（中华人民共和国新闻出版总署令第22号）第四十六条；《音像制品进口管理办法》（中华人民共和国新闻出版总署海关总署令第53号）第二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6C10E4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66FD29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4B0417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7775BE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FE86DC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619FA0A">
            <w:pPr>
              <w:keepNext w:val="0"/>
              <w:keepLines w:val="0"/>
              <w:widowControl/>
              <w:suppressLineNumbers w:val="0"/>
              <w:spacing w:before="0" w:beforeAutospacing="0" w:after="0" w:afterAutospacing="0"/>
              <w:ind w:left="0" w:right="0"/>
              <w:jc w:val="left"/>
              <w:rPr>
                <w:sz w:val="18"/>
                <w:szCs w:val="18"/>
              </w:rPr>
            </w:pPr>
          </w:p>
        </w:tc>
      </w:tr>
      <w:tr w14:paraId="75C6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143921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7C0A7D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609113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DCD6FC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对音像出版单位违规转让或进口音像制品，音像制作和复制单位违规制作或复制音像制品的处罚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FC83EA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《音像制品管理条例》（中华人民共和国国务院令第666号）第四十二条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BF3855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0148E6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2F9F24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445DBC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E5D962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E33F2C6">
            <w:pPr>
              <w:keepNext w:val="0"/>
              <w:keepLines w:val="0"/>
              <w:widowControl/>
              <w:suppressLineNumbers w:val="0"/>
              <w:spacing w:before="0" w:beforeAutospacing="0" w:after="0" w:afterAutospacing="0"/>
              <w:ind w:left="0" w:right="0"/>
              <w:jc w:val="left"/>
              <w:rPr>
                <w:sz w:val="18"/>
                <w:szCs w:val="18"/>
              </w:rPr>
            </w:pPr>
          </w:p>
        </w:tc>
      </w:tr>
      <w:tr w14:paraId="2AD7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74FEF5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8C3925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58F369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B70DB0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对违反相关备案规定的处罚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D93FF9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第666号）六十七条；《音像制品管理条例》(国务院令第666号)第四十四条；《印刷业管理条例》（中华人民共和国第676号）第三十七条；《出版物市场管理规定》（新闻出版总署、商务部令第52号）三十八条；《互联网出版管理暂行规定》（新闻出版总署、信息产业部令第17号）第十六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66E342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F7E7D1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BAED89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959E16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02A6C7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C798FAC">
            <w:pPr>
              <w:keepNext w:val="0"/>
              <w:keepLines w:val="0"/>
              <w:widowControl/>
              <w:suppressLineNumbers w:val="0"/>
              <w:spacing w:before="0" w:beforeAutospacing="0" w:after="0" w:afterAutospacing="0"/>
              <w:ind w:left="0" w:right="0"/>
              <w:jc w:val="left"/>
              <w:rPr>
                <w:sz w:val="18"/>
                <w:szCs w:val="18"/>
              </w:rPr>
            </w:pPr>
          </w:p>
        </w:tc>
      </w:tr>
      <w:tr w14:paraId="3A1F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0545AC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4E1D4A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1D0AA8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36E9340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对被处以吊销许可证的个体工商户违反规定从事音像制品零售业务的处罚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BA4513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《音像制品管理条例》（中华人民共和国国务院令第666号）第四十六条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1970FF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871E7A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F32C40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14A340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BFA686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5C9EDF7">
            <w:pPr>
              <w:keepNext w:val="0"/>
              <w:keepLines w:val="0"/>
              <w:widowControl/>
              <w:suppressLineNumbers w:val="0"/>
              <w:spacing w:before="0" w:beforeAutospacing="0" w:after="0" w:afterAutospacing="0"/>
              <w:ind w:left="0" w:right="0"/>
              <w:jc w:val="left"/>
              <w:rPr>
                <w:sz w:val="18"/>
                <w:szCs w:val="18"/>
              </w:rPr>
            </w:pPr>
          </w:p>
        </w:tc>
      </w:tr>
      <w:tr w14:paraId="6B78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C998EC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334A6E2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4E199C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68FCC9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对印刷业经营者擅自兼营或变更业务，违规转让许可证的处罚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06546D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《印刷业管理条例》（中华人民共和国国务院令第676号）第三十七条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446284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45615F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E86B0F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BF44ED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637D89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0E55C35">
            <w:pPr>
              <w:keepNext w:val="0"/>
              <w:keepLines w:val="0"/>
              <w:widowControl/>
              <w:suppressLineNumbers w:val="0"/>
              <w:spacing w:before="0" w:beforeAutospacing="0" w:after="0" w:afterAutospacing="0"/>
              <w:ind w:left="0" w:right="0"/>
              <w:jc w:val="left"/>
              <w:rPr>
                <w:sz w:val="18"/>
                <w:szCs w:val="18"/>
              </w:rPr>
            </w:pPr>
          </w:p>
        </w:tc>
      </w:tr>
      <w:tr w14:paraId="3F23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FDF83F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3C067E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2211C4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F05887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对印刷业经营者印刷含有违禁内容的处罚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536137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《印刷业管理条例》（中华人民共和国国务院令第676号）第三十八条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90CF89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4B9473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928986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29240C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07C21E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86EE4F4">
            <w:pPr>
              <w:keepNext w:val="0"/>
              <w:keepLines w:val="0"/>
              <w:widowControl/>
              <w:suppressLineNumbers w:val="0"/>
              <w:spacing w:before="0" w:beforeAutospacing="0" w:after="0" w:afterAutospacing="0"/>
              <w:ind w:left="0" w:right="0"/>
              <w:jc w:val="left"/>
              <w:rPr>
                <w:sz w:val="18"/>
                <w:szCs w:val="18"/>
              </w:rPr>
            </w:pPr>
          </w:p>
        </w:tc>
      </w:tr>
      <w:tr w14:paraId="2D44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8DCA1D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B2424F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2755B1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0C630B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对印刷业经营者没有建立相关制度，没有按规定报告或备案，没有留存备查材料的处罚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71DF41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《印刷业管理条例》（中华人民共和国国务院令第676号）第三十九条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BCA097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77835E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D1926D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F90319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9CD735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79E9046">
            <w:pPr>
              <w:keepNext w:val="0"/>
              <w:keepLines w:val="0"/>
              <w:widowControl/>
              <w:suppressLineNumbers w:val="0"/>
              <w:spacing w:before="0" w:beforeAutospacing="0" w:after="0" w:afterAutospacing="0"/>
              <w:ind w:left="0" w:right="0"/>
              <w:jc w:val="left"/>
              <w:rPr>
                <w:sz w:val="18"/>
                <w:szCs w:val="18"/>
              </w:rPr>
            </w:pPr>
          </w:p>
        </w:tc>
      </w:tr>
      <w:tr w14:paraId="72F5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D9E29B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FEBAB0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D61FCF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39163F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对从事出版物印刷经营活动的企业违规印刷的处罚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CB9257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《印刷业管理条例》（中华人民共和国国务院令第676号）第四十条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0FCB93F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3BADC3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F796FE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48DCB5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A1E219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8FF55D8">
            <w:pPr>
              <w:keepNext w:val="0"/>
              <w:keepLines w:val="0"/>
              <w:widowControl/>
              <w:suppressLineNumbers w:val="0"/>
              <w:spacing w:before="0" w:beforeAutospacing="0" w:after="0" w:afterAutospacing="0"/>
              <w:ind w:left="0" w:right="0"/>
              <w:jc w:val="left"/>
              <w:rPr>
                <w:sz w:val="18"/>
                <w:szCs w:val="18"/>
              </w:rPr>
            </w:pPr>
          </w:p>
        </w:tc>
      </w:tr>
      <w:tr w14:paraId="49D4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9ADD62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BFA5BD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141C85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0C8A6A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对从事包装装潢印刷品印刷经营活动的企业违规印刷的处罚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34EB40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《印刷业管理条例》（中华人民共和国国务院令第676号）第四十一条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F1CAE2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A2A71B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2544C4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F04B05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8D497E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33D6BBF">
            <w:pPr>
              <w:keepNext w:val="0"/>
              <w:keepLines w:val="0"/>
              <w:widowControl/>
              <w:suppressLineNumbers w:val="0"/>
              <w:spacing w:before="0" w:beforeAutospacing="0" w:after="0" w:afterAutospacing="0"/>
              <w:ind w:left="0" w:right="0"/>
              <w:jc w:val="left"/>
              <w:rPr>
                <w:sz w:val="18"/>
                <w:szCs w:val="18"/>
              </w:rPr>
            </w:pPr>
          </w:p>
        </w:tc>
      </w:tr>
      <w:tr w14:paraId="32D0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960BC5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69F54B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BA93B0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FA5DAD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对从事其他印刷品印刷经营活动的企业违规印刷的处罚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289A22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《印刷业管理条例》（中华人民共和国国务院令第676号）第四十二条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2292FF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C56F1F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C9CB26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3BC60B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43B984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4550914">
            <w:pPr>
              <w:keepNext w:val="0"/>
              <w:keepLines w:val="0"/>
              <w:widowControl/>
              <w:suppressLineNumbers w:val="0"/>
              <w:spacing w:before="0" w:beforeAutospacing="0" w:after="0" w:afterAutospacing="0"/>
              <w:ind w:left="0" w:right="0"/>
              <w:jc w:val="left"/>
              <w:rPr>
                <w:sz w:val="18"/>
                <w:szCs w:val="18"/>
              </w:rPr>
            </w:pPr>
          </w:p>
        </w:tc>
      </w:tr>
      <w:tr w14:paraId="0E5B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96AB92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D8D69C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14BF6F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0056BF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对印刷业经营者违规留存印刷品的处罚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A12595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《印刷业管理条例》（中华人民共和国国务院令第676号）第四十四条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836028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97F374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D9F2D0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4F00CF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6C0D6F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A08B174">
            <w:pPr>
              <w:keepNext w:val="0"/>
              <w:keepLines w:val="0"/>
              <w:widowControl/>
              <w:suppressLineNumbers w:val="0"/>
              <w:spacing w:before="0" w:beforeAutospacing="0" w:after="0" w:afterAutospacing="0"/>
              <w:ind w:left="0" w:right="0"/>
              <w:jc w:val="left"/>
              <w:rPr>
                <w:sz w:val="18"/>
                <w:szCs w:val="18"/>
              </w:rPr>
            </w:pPr>
          </w:p>
        </w:tc>
      </w:tr>
      <w:tr w14:paraId="2FB1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C111A1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DE76CB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CB24F2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BF3126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对内部资料性出版物的委印单位违规的处罚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5F3BDA8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《内部资料性出版物管理办法》（新闻出版署令10号）第十二条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6F252E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F2DFC7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F4499A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0A841B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60752E4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4430BA5">
            <w:pPr>
              <w:keepNext w:val="0"/>
              <w:keepLines w:val="0"/>
              <w:widowControl/>
              <w:suppressLineNumbers w:val="0"/>
              <w:spacing w:before="0" w:beforeAutospacing="0" w:after="0" w:afterAutospacing="0"/>
              <w:ind w:left="0" w:right="0"/>
              <w:jc w:val="left"/>
              <w:rPr>
                <w:sz w:val="18"/>
                <w:szCs w:val="18"/>
              </w:rPr>
            </w:pPr>
          </w:p>
        </w:tc>
      </w:tr>
      <w:tr w14:paraId="7931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DBA691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56667B5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45BB2D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AE2B5E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对被处以吊销许可证的印刷企业违反规定担任印刷企业的法定代表人或者负责人的处罚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E0BE3A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《印刷业管理条例》（中华人民共和国国务院令第676号）第四十五条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DE19E4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6C6720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1C35D5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2F3E1E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288F3C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0505956">
            <w:pPr>
              <w:keepNext w:val="0"/>
              <w:keepLines w:val="0"/>
              <w:widowControl/>
              <w:suppressLineNumbers w:val="0"/>
              <w:spacing w:before="0" w:beforeAutospacing="0" w:after="0" w:afterAutospacing="0"/>
              <w:ind w:left="0" w:right="0"/>
              <w:jc w:val="left"/>
              <w:rPr>
                <w:sz w:val="18"/>
                <w:szCs w:val="18"/>
              </w:rPr>
            </w:pPr>
          </w:p>
        </w:tc>
      </w:tr>
      <w:tr w14:paraId="7504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9EC41A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7FC7EA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5BB1DD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D1E418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对互联网出版机构未依照规定履行重大选题备案的处罚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FB58FA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出版管理条例》（中华人民共和国国务院令第666号）第六十七条《网络出版管理规定》第五十四条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08ECB9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769FE0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E62E68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4EAA83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F2A67F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279D5A9">
            <w:pPr>
              <w:keepNext w:val="0"/>
              <w:keepLines w:val="0"/>
              <w:widowControl/>
              <w:suppressLineNumbers w:val="0"/>
              <w:spacing w:before="0" w:beforeAutospacing="0" w:after="0" w:afterAutospacing="0"/>
              <w:ind w:left="0" w:right="0"/>
              <w:jc w:val="left"/>
              <w:rPr>
                <w:sz w:val="18"/>
                <w:szCs w:val="18"/>
              </w:rPr>
            </w:pPr>
          </w:p>
        </w:tc>
      </w:tr>
      <w:tr w14:paraId="5BEB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60D5EF1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361763E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600417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5A91CC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对出版、进口、印刷、复制、制作、发行违禁出版物等的处罚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AD5D96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第666号）第六十二条、第六十三条；《出版物市场管理规定》（新闻出版总署、商务部令第52号）第三十三条；《音像制品管理条例》（中华人民共和国国务院令第666号）第三条第二款；《电子出版物出版管理规定》（新闻出版总署令第34号）第五十八</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81C3D3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F0CFA0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62CFD1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BC6992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59555B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DCF6B7B">
            <w:pPr>
              <w:keepNext w:val="0"/>
              <w:keepLines w:val="0"/>
              <w:widowControl/>
              <w:suppressLineNumbers w:val="0"/>
              <w:spacing w:before="0" w:beforeAutospacing="0" w:after="0" w:afterAutospacing="0"/>
              <w:ind w:left="0" w:right="0"/>
              <w:jc w:val="left"/>
              <w:rPr>
                <w:sz w:val="18"/>
                <w:szCs w:val="18"/>
              </w:rPr>
            </w:pPr>
          </w:p>
        </w:tc>
      </w:tr>
      <w:tr w14:paraId="3E3C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3A89364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9735DE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095A80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1DA57D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对违反规定进口出版物的处罚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699F3B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《订户订购进口出版物管理办法》（新闻出版总署令第51号）第十条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FED908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9FDE62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D6910B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CB66E3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BA54AC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5C68B2C">
            <w:pPr>
              <w:keepNext w:val="0"/>
              <w:keepLines w:val="0"/>
              <w:widowControl/>
              <w:suppressLineNumbers w:val="0"/>
              <w:spacing w:before="0" w:beforeAutospacing="0" w:after="0" w:afterAutospacing="0"/>
              <w:ind w:left="0" w:right="0"/>
              <w:jc w:val="left"/>
              <w:rPr>
                <w:sz w:val="18"/>
                <w:szCs w:val="18"/>
              </w:rPr>
            </w:pPr>
          </w:p>
        </w:tc>
      </w:tr>
      <w:tr w14:paraId="4822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3BC9361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28D88B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A22273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D87EDA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对出版音像制品的单位违规转让许可证等行为的处罚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399CB9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《音像制品出版管理规定》（ 中华人民共和国国务院令第341号）第四十八条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08638B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45B24F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B04E24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5B854C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19FD73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DC92632">
            <w:pPr>
              <w:keepNext w:val="0"/>
              <w:keepLines w:val="0"/>
              <w:widowControl/>
              <w:suppressLineNumbers w:val="0"/>
              <w:spacing w:before="0" w:beforeAutospacing="0" w:after="0" w:afterAutospacing="0"/>
              <w:ind w:left="0" w:right="0"/>
              <w:jc w:val="left"/>
              <w:rPr>
                <w:sz w:val="18"/>
                <w:szCs w:val="18"/>
              </w:rPr>
            </w:pPr>
          </w:p>
        </w:tc>
      </w:tr>
      <w:tr w14:paraId="4402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6DFCAE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89645A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0A1511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252DF2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对其他出版单位配合本版出版物出版音像制品，其名称与本版出版物不一致或者单独定价销售等行为的处罚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DAA8BE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《音像制品出版管理规定》（ 中华人民共和国国务院令第341号）第五十条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71B14C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322484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FC7DCF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5EC260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F1EB5F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DF92FF2">
            <w:pPr>
              <w:keepNext w:val="0"/>
              <w:keepLines w:val="0"/>
              <w:widowControl/>
              <w:suppressLineNumbers w:val="0"/>
              <w:spacing w:before="0" w:beforeAutospacing="0" w:after="0" w:afterAutospacing="0"/>
              <w:ind w:left="0" w:right="0"/>
              <w:jc w:val="left"/>
              <w:rPr>
                <w:sz w:val="18"/>
                <w:szCs w:val="18"/>
              </w:rPr>
            </w:pPr>
          </w:p>
        </w:tc>
      </w:tr>
      <w:tr w14:paraId="660E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68A7257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B65A63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9DD066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B52641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对出版物(含图书、报刊、音像制品和电子出版物等)质量不合格行为的处罚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B86D2F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《中华人民共和国产品质量法》(中华人民共和国主席令第71号)第五十条；《出版管理条例》（中华人民共和国国务院令第666号）第二十八条；《报纸出版管理规定》（新闻出版总署令第32 号）第二十九条；《期刊出版管理规定》（新闻出版总署令第31号）第三十条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B35848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EBE62B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808A4A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136244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B25C9D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03D5501">
            <w:pPr>
              <w:keepNext w:val="0"/>
              <w:keepLines w:val="0"/>
              <w:widowControl/>
              <w:suppressLineNumbers w:val="0"/>
              <w:spacing w:before="0" w:beforeAutospacing="0" w:after="0" w:afterAutospacing="0"/>
              <w:ind w:left="0" w:right="0"/>
              <w:jc w:val="left"/>
              <w:rPr>
                <w:sz w:val="18"/>
                <w:szCs w:val="18"/>
              </w:rPr>
            </w:pPr>
          </w:p>
        </w:tc>
      </w:tr>
      <w:tr w14:paraId="16A3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B93616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32B6B7F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5A7FF8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2DC146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对出版、印刷、复制或发行单位违规印刷或复制出版物等的处罚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DA6B97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 中华人民共和国国务院令第666号）六十五条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365AD3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29E973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350533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8C291F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DCBA60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AD5DAC5">
            <w:pPr>
              <w:keepNext w:val="0"/>
              <w:keepLines w:val="0"/>
              <w:widowControl/>
              <w:suppressLineNumbers w:val="0"/>
              <w:spacing w:before="0" w:beforeAutospacing="0" w:after="0" w:afterAutospacing="0"/>
              <w:ind w:left="0" w:right="0"/>
              <w:jc w:val="left"/>
              <w:rPr>
                <w:sz w:val="18"/>
                <w:szCs w:val="18"/>
              </w:rPr>
            </w:pPr>
          </w:p>
        </w:tc>
      </w:tr>
      <w:tr w14:paraId="03AE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6480A5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31DB23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9DF22B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59E0E9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对电子出版物出版单位转让名称、书号、版号的处罚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7C6B55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《电子出版物出版管理规定》（新闻出版总署令第34号）第五十九条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9D2AA7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F3E38E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46E552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86D749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6737427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63ED56B">
            <w:pPr>
              <w:keepNext w:val="0"/>
              <w:keepLines w:val="0"/>
              <w:widowControl/>
              <w:suppressLineNumbers w:val="0"/>
              <w:spacing w:before="0" w:beforeAutospacing="0" w:after="0" w:afterAutospacing="0"/>
              <w:ind w:left="0" w:right="0"/>
              <w:jc w:val="left"/>
              <w:rPr>
                <w:sz w:val="18"/>
                <w:szCs w:val="18"/>
              </w:rPr>
            </w:pPr>
          </w:p>
        </w:tc>
      </w:tr>
      <w:tr w14:paraId="1386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C871BF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374DBE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CF9930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FA2178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对电子出版物制作单位违反有关规定的处罚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CC39F4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《电子出版物出版管理规定》（新闻出版总署令第34号）六十二条；《出版管理条例》（ 中华人民共和国国务院令第666号）第六十六条《电子出版物出版管理规定》（新闻出版总署令第34号）第五十九</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E95FE5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BDBA83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18A35E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42B525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6BEA23D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81C86CE">
            <w:pPr>
              <w:keepNext w:val="0"/>
              <w:keepLines w:val="0"/>
              <w:widowControl/>
              <w:suppressLineNumbers w:val="0"/>
              <w:spacing w:before="0" w:beforeAutospacing="0" w:after="0" w:afterAutospacing="0"/>
              <w:ind w:left="0" w:right="0"/>
              <w:jc w:val="left"/>
              <w:rPr>
                <w:sz w:val="18"/>
                <w:szCs w:val="18"/>
              </w:rPr>
            </w:pPr>
          </w:p>
        </w:tc>
      </w:tr>
      <w:tr w14:paraId="1026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C2D7C0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FCB607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1BDA25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C3EC05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对音像制作单位违反有关规定的处罚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9A2C84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《音像制品管理条例》（ 中华人民共和国国务院令第666号）第二十三条、第二十五条、第二十六条、第二十七条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F9ACF0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52BA49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B3D92C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E20F54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394988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FA194D9">
            <w:pPr>
              <w:keepNext w:val="0"/>
              <w:keepLines w:val="0"/>
              <w:widowControl/>
              <w:suppressLineNumbers w:val="0"/>
              <w:spacing w:before="0" w:beforeAutospacing="0" w:after="0" w:afterAutospacing="0"/>
              <w:ind w:left="0" w:right="0"/>
              <w:jc w:val="left"/>
              <w:rPr>
                <w:sz w:val="18"/>
                <w:szCs w:val="18"/>
              </w:rPr>
            </w:pPr>
          </w:p>
        </w:tc>
      </w:tr>
      <w:tr w14:paraId="5E83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4AE9D6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734325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624CE6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E676FB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对复制单位违反有关规定的处罚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59D9B51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《复制管理办法》（新闻出版总署令第42号）第四十条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2640B7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BB7019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324981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858B23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138594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29D825F">
            <w:pPr>
              <w:keepNext w:val="0"/>
              <w:keepLines w:val="0"/>
              <w:widowControl/>
              <w:suppressLineNumbers w:val="0"/>
              <w:spacing w:before="0" w:beforeAutospacing="0" w:after="0" w:afterAutospacing="0"/>
              <w:ind w:left="0" w:right="0"/>
              <w:jc w:val="left"/>
              <w:rPr>
                <w:sz w:val="18"/>
                <w:szCs w:val="18"/>
              </w:rPr>
            </w:pPr>
          </w:p>
        </w:tc>
      </w:tr>
      <w:tr w14:paraId="6884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F4ED9B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B29E14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F2DA89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39CC8D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对报刊出版单位和报刊记者站违反有关规定的处罚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A91B39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《报刊记者站管理办法》（新闻出版总署令第43号）第三十五至三十九条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5F28FE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069981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37BFE0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A7D3D7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F3CE71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E16FFB8">
            <w:pPr>
              <w:keepNext w:val="0"/>
              <w:keepLines w:val="0"/>
              <w:widowControl/>
              <w:suppressLineNumbers w:val="0"/>
              <w:spacing w:before="0" w:beforeAutospacing="0" w:after="0" w:afterAutospacing="0"/>
              <w:ind w:left="0" w:right="0"/>
              <w:jc w:val="left"/>
              <w:rPr>
                <w:sz w:val="18"/>
                <w:szCs w:val="18"/>
              </w:rPr>
            </w:pPr>
          </w:p>
        </w:tc>
      </w:tr>
      <w:tr w14:paraId="3AF1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4509C3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93BC08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6B8422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9CA440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对社会组织或者个人擅自制作、仿制、发放、销售新闻记者证或采访证件，擅自从事新闻采访活动，以新闻采访为名谋取利益的处罚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8F7160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《新闻记者证管理办法》（新闻出版总署令第44号）第三十七条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389524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6456A1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D3929D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14E6C0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924AAD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0051FD2">
            <w:pPr>
              <w:keepNext w:val="0"/>
              <w:keepLines w:val="0"/>
              <w:widowControl/>
              <w:suppressLineNumbers w:val="0"/>
              <w:spacing w:before="0" w:beforeAutospacing="0" w:after="0" w:afterAutospacing="0"/>
              <w:ind w:left="0" w:right="0"/>
              <w:jc w:val="left"/>
              <w:rPr>
                <w:sz w:val="18"/>
                <w:szCs w:val="18"/>
              </w:rPr>
            </w:pPr>
          </w:p>
        </w:tc>
      </w:tr>
      <w:tr w14:paraId="5435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0E8465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96F65F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C5840A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3B48A8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对出版、批发、零售、出租、放映和利用信息网络传播未经文化部批准进口的音像制品、出口音像制品未按规定备案的处罚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85745A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《音像制品进口管理办法》（新闻出版总署令第53号）第三十至三十二条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38F8E7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004A63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3F67E1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3A8665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71DBF3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AB1FD7D">
            <w:pPr>
              <w:keepNext w:val="0"/>
              <w:keepLines w:val="0"/>
              <w:widowControl/>
              <w:suppressLineNumbers w:val="0"/>
              <w:spacing w:before="0" w:beforeAutospacing="0" w:after="0" w:afterAutospacing="0"/>
              <w:ind w:left="0" w:right="0"/>
              <w:jc w:val="left"/>
              <w:rPr>
                <w:sz w:val="18"/>
                <w:szCs w:val="18"/>
              </w:rPr>
            </w:pPr>
          </w:p>
        </w:tc>
      </w:tr>
      <w:tr w14:paraId="5CBD6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77F082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39F7088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233C52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96317C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对侵犯著作权行为的处罚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2E1711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《中华人民共和国著作权法》（中华人民共和国主席令第31号）第四十八条；《中华人民共和国著作权法实施条例》（国务院令第359号）第三十六条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2D23D0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9F62CC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1DD9EF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6C29B6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5373C0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8D984D5">
            <w:pPr>
              <w:keepNext w:val="0"/>
              <w:keepLines w:val="0"/>
              <w:widowControl/>
              <w:suppressLineNumbers w:val="0"/>
              <w:spacing w:before="0" w:beforeAutospacing="0" w:after="0" w:afterAutospacing="0"/>
              <w:ind w:left="0" w:right="0"/>
              <w:jc w:val="left"/>
              <w:rPr>
                <w:sz w:val="18"/>
                <w:szCs w:val="18"/>
              </w:rPr>
            </w:pPr>
          </w:p>
        </w:tc>
      </w:tr>
      <w:tr w14:paraId="7903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687D343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DBD77A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F4329F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A52F89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对侵犯信息网络传播权的行为的处罚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3F29D2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《信息网络传播权保护条例》（中华人民共和国国务院令第634号）第十九条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6EE29E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5BB32D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23AE81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9B4994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6F342AD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B1AA0C8">
            <w:pPr>
              <w:keepNext w:val="0"/>
              <w:keepLines w:val="0"/>
              <w:widowControl/>
              <w:suppressLineNumbers w:val="0"/>
              <w:spacing w:before="0" w:beforeAutospacing="0" w:after="0" w:afterAutospacing="0"/>
              <w:ind w:left="0" w:right="0"/>
              <w:jc w:val="left"/>
              <w:rPr>
                <w:sz w:val="18"/>
                <w:szCs w:val="18"/>
              </w:rPr>
            </w:pPr>
          </w:p>
        </w:tc>
      </w:tr>
      <w:tr w14:paraId="4DC7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CD5BDA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2F6ACA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C404D6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6D0939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对擅自设立广播电视台（站）、有线传输覆盖网、发射台、转播台、微波站、卫星上行站的处罚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871D5A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《广播电视管理条例》（国务院令 第 228 号）第四十七条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6D5B24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584610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BEF43B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7F8F86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642EAA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C3668A2">
            <w:pPr>
              <w:keepNext w:val="0"/>
              <w:keepLines w:val="0"/>
              <w:widowControl/>
              <w:suppressLineNumbers w:val="0"/>
              <w:spacing w:before="0" w:beforeAutospacing="0" w:after="0" w:afterAutospacing="0"/>
              <w:ind w:left="0" w:right="0"/>
              <w:jc w:val="left"/>
              <w:rPr>
                <w:sz w:val="18"/>
                <w:szCs w:val="18"/>
              </w:rPr>
            </w:pPr>
          </w:p>
        </w:tc>
      </w:tr>
      <w:tr w14:paraId="7BDB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8839E3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B40345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E3B488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103B14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对未经批准擅自改建、拆除电影院或者放映设施的处罚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D454F2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《电影管理条例》（中华人民共和国国务院令第342号）第六十二条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4BE55F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9480D6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AF75DF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BA2009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5E5B3E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2CE587D">
            <w:pPr>
              <w:keepNext w:val="0"/>
              <w:keepLines w:val="0"/>
              <w:widowControl/>
              <w:suppressLineNumbers w:val="0"/>
              <w:spacing w:before="0" w:beforeAutospacing="0" w:after="0" w:afterAutospacing="0"/>
              <w:ind w:left="0" w:right="0"/>
              <w:jc w:val="left"/>
              <w:rPr>
                <w:sz w:val="18"/>
                <w:szCs w:val="18"/>
              </w:rPr>
            </w:pPr>
          </w:p>
        </w:tc>
      </w:tr>
      <w:tr w14:paraId="7491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375D242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383AB04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755BBC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58A4AC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对违规从事信息网络传播视听节目业务的处罚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9AEC7D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《互联网等信息网络传播视听节目管理办法》（广电总局令第39号）第二十六条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83A57E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CF1A92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17EB12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FAF9FB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08435F8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50B96B1">
            <w:pPr>
              <w:keepNext w:val="0"/>
              <w:keepLines w:val="0"/>
              <w:widowControl/>
              <w:suppressLineNumbers w:val="0"/>
              <w:spacing w:before="0" w:beforeAutospacing="0" w:after="0" w:afterAutospacing="0"/>
              <w:ind w:left="0" w:right="0"/>
              <w:jc w:val="left"/>
              <w:rPr>
                <w:sz w:val="18"/>
                <w:szCs w:val="18"/>
              </w:rPr>
            </w:pPr>
          </w:p>
        </w:tc>
      </w:tr>
      <w:tr w14:paraId="183F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F3BE04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90E406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86FAB8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CB2957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对违法安装和使用卫星地面接收设施的处罚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D143FA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卫星电视广播地面接收设施管理规定》（广电总局令第60号）第十一条第三款；《卫星地面接收设施接收外国卫星传送电视节目管理办法》（广播电影电视部、公安部、国家安全部令第1号）第十一条；《〈卫星电视广播地面接收设施管理规定〉实施细则》（广播电影电视部令第11号）第十九条；《卫星电视广播地面接收设施安装服务暂行办法》（广电总局令第60号）第十四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8916AA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046B3EC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FEAEE3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8847FA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06EF7ED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35AB3DE">
            <w:pPr>
              <w:keepNext w:val="0"/>
              <w:keepLines w:val="0"/>
              <w:widowControl/>
              <w:suppressLineNumbers w:val="0"/>
              <w:spacing w:before="0" w:beforeAutospacing="0" w:after="0" w:afterAutospacing="0"/>
              <w:ind w:left="0" w:right="0"/>
              <w:jc w:val="left"/>
              <w:rPr>
                <w:sz w:val="18"/>
                <w:szCs w:val="18"/>
              </w:rPr>
            </w:pPr>
          </w:p>
        </w:tc>
      </w:tr>
      <w:tr w14:paraId="1ED2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C42CE0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8E6855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2355C8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50CB52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对出版单位出售、转让或出租名称、书号、刊号、版号、版面、利用出版活动谋取其他不正当利益的处罚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0E997E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 中华人民共和国国务院令第666号）六十六条（新闻出版总署、商务部令第52号）</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D1E620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BFD6CB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A7B627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DB5556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6CAFECD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82BFF3A">
            <w:pPr>
              <w:keepNext w:val="0"/>
              <w:keepLines w:val="0"/>
              <w:widowControl/>
              <w:suppressLineNumbers w:val="0"/>
              <w:spacing w:before="0" w:beforeAutospacing="0" w:after="0" w:afterAutospacing="0"/>
              <w:ind w:left="0" w:right="0"/>
              <w:jc w:val="left"/>
              <w:rPr>
                <w:sz w:val="18"/>
                <w:szCs w:val="18"/>
              </w:rPr>
            </w:pPr>
          </w:p>
        </w:tc>
      </w:tr>
      <w:tr w14:paraId="002F8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5DA6BA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5B5123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60938F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5B2611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对电子出版物出版单位改变名称、业务范围等，未按规定履行年度出版计划和重大选题备案，送交电子出版物样品等的处罚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CA5AC6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《电子出版物出版管理规定》（新闻出版总署令第34号）六十条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13D7C3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837297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29C564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5CC0E6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6FBE47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1BD5D7D">
            <w:pPr>
              <w:keepNext w:val="0"/>
              <w:keepLines w:val="0"/>
              <w:widowControl/>
              <w:suppressLineNumbers w:val="0"/>
              <w:spacing w:before="0" w:beforeAutospacing="0" w:after="0" w:afterAutospacing="0"/>
              <w:ind w:left="0" w:right="0"/>
              <w:jc w:val="left"/>
              <w:rPr>
                <w:sz w:val="18"/>
                <w:szCs w:val="18"/>
              </w:rPr>
            </w:pPr>
          </w:p>
        </w:tc>
      </w:tr>
      <w:tr w14:paraId="05A3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397EC19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7C88CD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A74019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1B961D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对报刊出版单位、报刊记者站违规设立或派驻人员，未按规定备案，未履行管理职责等的处罚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2E7CAC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《报刊记者站管理办法》（新闻出版总署令第43号）第三十八条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BDB3CF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31CC27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4962FD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FD19B7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BF90D9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F54EE3A">
            <w:pPr>
              <w:keepNext w:val="0"/>
              <w:keepLines w:val="0"/>
              <w:widowControl/>
              <w:suppressLineNumbers w:val="0"/>
              <w:spacing w:before="0" w:beforeAutospacing="0" w:after="0" w:afterAutospacing="0"/>
              <w:ind w:left="0" w:right="0"/>
              <w:jc w:val="left"/>
              <w:rPr>
                <w:sz w:val="18"/>
                <w:szCs w:val="18"/>
              </w:rPr>
            </w:pPr>
          </w:p>
        </w:tc>
      </w:tr>
      <w:tr w14:paraId="3880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88587F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C84E77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334323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E22864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对违规赴国外租买频道和设台的处罚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3D9B62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《赴国外租买频道和设台管理暂行规定》（广电总局令第12号）第五条、第九条、第十一条、第十三条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314FA3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ED79EB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F5ED47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41EF49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363E70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3CAFFC1">
            <w:pPr>
              <w:keepNext w:val="0"/>
              <w:keepLines w:val="0"/>
              <w:widowControl/>
              <w:suppressLineNumbers w:val="0"/>
              <w:spacing w:before="0" w:beforeAutospacing="0" w:after="0" w:afterAutospacing="0"/>
              <w:ind w:left="0" w:right="0"/>
              <w:jc w:val="left"/>
              <w:rPr>
                <w:sz w:val="18"/>
                <w:szCs w:val="18"/>
              </w:rPr>
            </w:pPr>
          </w:p>
        </w:tc>
      </w:tr>
      <w:tr w14:paraId="1194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3B0AD6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96090D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24EF63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B10B1C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对摄制含有禁止内容的电影片或者洗印加工、进口、发行、放映明知或者应知含有禁止内容的电影片的处罚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C78ACA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《电影管理条例》（中华人民共和国国务院令第342号）第五十六条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AE0A3B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066A36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21CC34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ADB683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43184D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619D9FF">
            <w:pPr>
              <w:keepNext w:val="0"/>
              <w:keepLines w:val="0"/>
              <w:widowControl/>
              <w:suppressLineNumbers w:val="0"/>
              <w:spacing w:before="0" w:beforeAutospacing="0" w:after="0" w:afterAutospacing="0"/>
              <w:ind w:left="0" w:right="0"/>
              <w:jc w:val="left"/>
              <w:rPr>
                <w:sz w:val="18"/>
                <w:szCs w:val="18"/>
              </w:rPr>
            </w:pPr>
          </w:p>
        </w:tc>
      </w:tr>
      <w:tr w14:paraId="31FF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C438DF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C72AA6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BCB68A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3A430E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对出口、发行、放映未取得《电影片公映许可证》的电影片的处罚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A5E0C4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《电影管理条例》(国务院令第342号)第五十八条、第六十四条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8D0915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478BD7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CA81CD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F85BCF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CD3465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B272537">
            <w:pPr>
              <w:keepNext w:val="0"/>
              <w:keepLines w:val="0"/>
              <w:widowControl/>
              <w:suppressLineNumbers w:val="0"/>
              <w:spacing w:before="0" w:beforeAutospacing="0" w:after="0" w:afterAutospacing="0"/>
              <w:ind w:left="0" w:right="0"/>
              <w:jc w:val="left"/>
              <w:rPr>
                <w:sz w:val="18"/>
                <w:szCs w:val="18"/>
              </w:rPr>
            </w:pPr>
          </w:p>
        </w:tc>
      </w:tr>
      <w:tr w14:paraId="627D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030A7D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112A94F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FC395C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CF4A37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对擅自与境外组织或个人合作制作影片，利用电影资料片从事或者变相从事经营性发行放映活动，违规放映电影片或不执行国务院广播电影行政部门停止发行、放映决定的处罚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DB0985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《电影管理条例》（ 中华人民共和国国务院令第342号）第五十九条；《电影艺术档案管理规定》（广电总局令第64号）第三十二条；《中外合作摄制电影片管理规定》(广电总局令第31号)第二十一条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342FDE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62FFF6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2558DF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285F06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947931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3187F90">
            <w:pPr>
              <w:keepNext w:val="0"/>
              <w:keepLines w:val="0"/>
              <w:widowControl/>
              <w:suppressLineNumbers w:val="0"/>
              <w:spacing w:before="0" w:beforeAutospacing="0" w:after="0" w:afterAutospacing="0"/>
              <w:ind w:left="0" w:right="0"/>
              <w:jc w:val="left"/>
              <w:rPr>
                <w:sz w:val="18"/>
                <w:szCs w:val="18"/>
              </w:rPr>
            </w:pPr>
          </w:p>
        </w:tc>
      </w:tr>
      <w:tr w14:paraId="02DD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E36D66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5D6F2F4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B562A8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43DC33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对有线广播电视运营的业务种类、服务范围、服务时限、资费标准等违规的处罚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437A51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《有线广播电视运营服务管理暂行规定》（广电总局令第67号）第七条、第八条、第十条、第二十八条、第三十条、第三十一条、第四十二条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A2A4C6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CEEA97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57B540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46C814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DBDFA6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8C05D6F">
            <w:pPr>
              <w:keepNext w:val="0"/>
              <w:keepLines w:val="0"/>
              <w:widowControl/>
              <w:suppressLineNumbers w:val="0"/>
              <w:spacing w:before="0" w:beforeAutospacing="0" w:after="0" w:afterAutospacing="0"/>
              <w:ind w:left="0" w:right="0"/>
              <w:jc w:val="left"/>
              <w:rPr>
                <w:sz w:val="18"/>
                <w:szCs w:val="18"/>
              </w:rPr>
            </w:pPr>
          </w:p>
        </w:tc>
      </w:tr>
      <w:tr w14:paraId="34A1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3D8BCB4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7A4498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D95396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838C0E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对期刊出版单位违反有关规定的处罚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4E1B3E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《期刊出版管理规定》（新闻出版总署令第31号）第五十八条、第五十九条、第六十条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826EA0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CAED17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EC869F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3E4AFA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7C70C7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284D387">
            <w:pPr>
              <w:keepNext w:val="0"/>
              <w:keepLines w:val="0"/>
              <w:widowControl/>
              <w:suppressLineNumbers w:val="0"/>
              <w:spacing w:before="0" w:beforeAutospacing="0" w:after="0" w:afterAutospacing="0"/>
              <w:ind w:left="0" w:right="0"/>
              <w:jc w:val="left"/>
              <w:rPr>
                <w:sz w:val="18"/>
                <w:szCs w:val="18"/>
              </w:rPr>
            </w:pPr>
          </w:p>
        </w:tc>
      </w:tr>
      <w:tr w14:paraId="6E63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350B3C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7D8573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546B8A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0F80DA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对报刊记者站不具备必要条件，违规开展工作或未参加年度核验的处罚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E3706A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《报刊记者站管理办法》（新闻出版总署令第43号）第三十六条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69046A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7EDB85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6BDF6F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B165C4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7A1457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DA30AC4">
            <w:pPr>
              <w:keepNext w:val="0"/>
              <w:keepLines w:val="0"/>
              <w:widowControl/>
              <w:suppressLineNumbers w:val="0"/>
              <w:spacing w:before="0" w:beforeAutospacing="0" w:after="0" w:afterAutospacing="0"/>
              <w:ind w:left="0" w:right="0"/>
              <w:jc w:val="left"/>
              <w:rPr>
                <w:sz w:val="18"/>
                <w:szCs w:val="18"/>
              </w:rPr>
            </w:pPr>
          </w:p>
        </w:tc>
      </w:tr>
      <w:tr w14:paraId="256B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02E0F4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703D04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F3BD10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CC372D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对境外组织、个人在中华人民共和国境内独立从事电影片摄制活动的处罚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A4FDB5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《电影管理条例》（ 中华人民共和国国务院令第342号）第六十条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DC8EE3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39D6FE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23A38A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56A2A3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6AFD36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EE61BAE">
            <w:pPr>
              <w:keepNext w:val="0"/>
              <w:keepLines w:val="0"/>
              <w:widowControl/>
              <w:suppressLineNumbers w:val="0"/>
              <w:spacing w:before="0" w:beforeAutospacing="0" w:after="0" w:afterAutospacing="0"/>
              <w:ind w:left="0" w:right="0"/>
              <w:jc w:val="left"/>
              <w:rPr>
                <w:sz w:val="18"/>
                <w:szCs w:val="18"/>
              </w:rPr>
            </w:pPr>
          </w:p>
        </w:tc>
      </w:tr>
      <w:tr w14:paraId="65128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1E930F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5DB954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DD51DB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2ABF4A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对计算机软件侵权的处罚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8C763C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《计算机软件保护条例》（ 中华人民共和国国务院令第339号）第三十条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A75BE9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F8803C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0B3C51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EB6771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2C8EFD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99FD6C9">
            <w:pPr>
              <w:keepNext w:val="0"/>
              <w:keepLines w:val="0"/>
              <w:widowControl/>
              <w:suppressLineNumbers w:val="0"/>
              <w:spacing w:before="0" w:beforeAutospacing="0" w:after="0" w:afterAutospacing="0"/>
              <w:ind w:left="0" w:right="0"/>
              <w:jc w:val="left"/>
              <w:rPr>
                <w:sz w:val="18"/>
                <w:szCs w:val="18"/>
              </w:rPr>
            </w:pPr>
          </w:p>
        </w:tc>
      </w:tr>
      <w:tr w14:paraId="02FC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439188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54AA9B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BE897F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1FD2EC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对美术品经营单位未按规定向文化行政部门备案、未建立健全经营管理制度、不能证明经营的美术品的合法来源等的处罚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E9B379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《艺术品经营管理办法》（文化部令第56号）第五条、第十四条、第十五条、第十八条、第十九条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26B7A2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26AC0A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5F772E6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85EA9C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891F6B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4D45390">
            <w:pPr>
              <w:keepNext w:val="0"/>
              <w:keepLines w:val="0"/>
              <w:widowControl/>
              <w:suppressLineNumbers w:val="0"/>
              <w:spacing w:before="0" w:beforeAutospacing="0" w:after="0" w:afterAutospacing="0"/>
              <w:ind w:left="0" w:right="0"/>
              <w:jc w:val="left"/>
              <w:rPr>
                <w:sz w:val="18"/>
                <w:szCs w:val="18"/>
              </w:rPr>
            </w:pPr>
          </w:p>
        </w:tc>
      </w:tr>
      <w:tr w14:paraId="4AF5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A9A0B4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13CB1A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6E977A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CE589A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对擅自从事经营性互联网文化活动的处罚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F31100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《互联网文化管理暂行规定》（文化部令第57号）第二十一条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257774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48A13A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924770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52322A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A81DB1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3902D1F">
            <w:pPr>
              <w:keepNext w:val="0"/>
              <w:keepLines w:val="0"/>
              <w:widowControl/>
              <w:suppressLineNumbers w:val="0"/>
              <w:spacing w:before="0" w:beforeAutospacing="0" w:after="0" w:afterAutospacing="0"/>
              <w:ind w:left="0" w:right="0"/>
              <w:jc w:val="left"/>
              <w:rPr>
                <w:sz w:val="18"/>
                <w:szCs w:val="18"/>
              </w:rPr>
            </w:pPr>
          </w:p>
        </w:tc>
      </w:tr>
      <w:tr w14:paraId="121D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3E4FE6D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E87D25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D33EF8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661213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对非经营性互联网文化单位逾期未办理备案手续的处罚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594ABE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《互联网文化管理暂行规定》（文化部令第57号）第二十二条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EA6DC8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D603F6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91AC50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502161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08B903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1C1FEFC2">
            <w:pPr>
              <w:keepNext w:val="0"/>
              <w:keepLines w:val="0"/>
              <w:widowControl/>
              <w:suppressLineNumbers w:val="0"/>
              <w:spacing w:before="0" w:beforeAutospacing="0" w:after="0" w:afterAutospacing="0"/>
              <w:ind w:left="0" w:right="0"/>
              <w:jc w:val="left"/>
              <w:rPr>
                <w:sz w:val="18"/>
                <w:szCs w:val="18"/>
              </w:rPr>
            </w:pPr>
          </w:p>
        </w:tc>
      </w:tr>
      <w:tr w14:paraId="6CBE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910B38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7DF0AF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07F98CE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AAC0A2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对擅自设立广播电视发射台、转播台、微波站、卫星上行站的处罚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D68338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第四十七条第二款 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8C0112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7100EF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1E7231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F752F8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1A4CE4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FE926BF">
            <w:pPr>
              <w:keepNext w:val="0"/>
              <w:keepLines w:val="0"/>
              <w:widowControl/>
              <w:suppressLineNumbers w:val="0"/>
              <w:spacing w:before="0" w:beforeAutospacing="0" w:after="0" w:afterAutospacing="0"/>
              <w:ind w:left="0" w:right="0"/>
              <w:jc w:val="left"/>
              <w:rPr>
                <w:sz w:val="18"/>
                <w:szCs w:val="18"/>
              </w:rPr>
            </w:pPr>
          </w:p>
        </w:tc>
      </w:tr>
      <w:tr w14:paraId="745D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A80F09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1428D1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3317A7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8499E2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对出租、转让频率、频段，擅自变更广播电视发射台、转播台技术参数的处罚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6EE072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《广播电视管理条例》（国务院令第228号）                             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　　(一)出租、转让频率、频段，擅自变更广播电视发射台、转播台技术参数的</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15CEE6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A37FD8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D980C1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FB27A6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05D7B8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CF9E63A">
            <w:pPr>
              <w:keepNext w:val="0"/>
              <w:keepLines w:val="0"/>
              <w:widowControl/>
              <w:suppressLineNumbers w:val="0"/>
              <w:spacing w:before="0" w:beforeAutospacing="0" w:after="0" w:afterAutospacing="0"/>
              <w:ind w:left="0" w:right="0"/>
              <w:jc w:val="left"/>
              <w:rPr>
                <w:sz w:val="18"/>
                <w:szCs w:val="18"/>
              </w:rPr>
            </w:pPr>
          </w:p>
        </w:tc>
      </w:tr>
      <w:tr w14:paraId="1B70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387DF3B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8752C8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242D78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06173E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对未经批准，擅自进行广播电视传输覆盖网的工程选址、设计、施工、安装的处罚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38C9CD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《广播电视管理条例》（国务院令第228号）                             《广播电视管理条例》第五十一条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(六)未经批准，擅自进行广播电视传输覆盖网的工程选址、设计、施工、安装的；</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5376434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D1A4D1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0AF1C6B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1D615C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3A59315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DB16154">
            <w:pPr>
              <w:keepNext w:val="0"/>
              <w:keepLines w:val="0"/>
              <w:widowControl/>
              <w:suppressLineNumbers w:val="0"/>
              <w:spacing w:before="0" w:beforeAutospacing="0" w:after="0" w:afterAutospacing="0"/>
              <w:ind w:left="0" w:right="0"/>
              <w:jc w:val="left"/>
              <w:rPr>
                <w:sz w:val="18"/>
                <w:szCs w:val="18"/>
              </w:rPr>
            </w:pPr>
          </w:p>
        </w:tc>
      </w:tr>
      <w:tr w14:paraId="16D2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816F2D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5B6260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600684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E9BAB3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对侵占、干扰广播电视专用频率，擅自截传、干扰、解扰广播电视信号的处罚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345384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《广播电视管理条例》（国务院令第228号）                             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(七)侵占、干扰广播电视专用频率，擅自截传、干扰、解扰广播电视信号的</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704BB70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CF531D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EAFFD0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5340B7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6A400F3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E7519EA">
            <w:pPr>
              <w:keepNext w:val="0"/>
              <w:keepLines w:val="0"/>
              <w:widowControl/>
              <w:suppressLineNumbers w:val="0"/>
              <w:spacing w:before="0" w:beforeAutospacing="0" w:after="0" w:afterAutospacing="0"/>
              <w:ind w:left="0" w:right="0"/>
              <w:jc w:val="left"/>
              <w:rPr>
                <w:sz w:val="18"/>
                <w:szCs w:val="18"/>
              </w:rPr>
            </w:pPr>
          </w:p>
        </w:tc>
      </w:tr>
      <w:tr w14:paraId="4DA9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508C03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F30811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FD2068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530939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对已获得入网认定证书的单位产品质量明显下降，质量保证体系及管理水平不能达到认定时水平，产品设计、工艺有较大改变等情况，不事先申报，仍在产品销售中用原认定证书，不落实售后服务的处罚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84C3EE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《广播电视设备器材入网认定管理办法》（国家广播电影电视总局令〔2004〕第25号）                                                               第二十一条　已获得入网认定证书的单位有下列情况之一的，由县级以上广播电视行政部门予以警告，并由广电总局向社会公告：</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（一）产品质量明显下降，不能保持认定时质量水平的；</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（二）质量保证体系及管理水平不能达到认定时水平的；</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（三）发生产品设计、工艺有较大改变等情况，不事先申报，仍在产品销售中使用原认定证书的；</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（四）不落实售后服务的。 </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147F67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816942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408AB1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E094BC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464098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572534E">
            <w:pPr>
              <w:keepNext w:val="0"/>
              <w:keepLines w:val="0"/>
              <w:widowControl/>
              <w:suppressLineNumbers w:val="0"/>
              <w:spacing w:before="0" w:beforeAutospacing="0" w:after="0" w:afterAutospacing="0"/>
              <w:ind w:left="0" w:right="0"/>
              <w:jc w:val="left"/>
              <w:rPr>
                <w:sz w:val="18"/>
                <w:szCs w:val="18"/>
              </w:rPr>
            </w:pPr>
          </w:p>
        </w:tc>
      </w:tr>
      <w:tr w14:paraId="3E77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4DD45B0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87753C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29F4B4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E818C0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对产品质量严重下降，用户反映较大，发生严重质量事故或造成严重后果；涂改、出租、出借、倒卖和转让入网认定证书的处罚的处罚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741375D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《广播电视设备器材入网认定管理办法》（国家广播电影电视总局令〔2004〕第25号）                                                               第二十二条　已获得入网认定证书的单位有下列情况之一的，由县级以上广播电视行政部门予以警告，可处1万元以上3万元以下罚款，并由广电总局向社会公告；造成经济损失的，责令其赔偿；构成犯罪的，依法追究刑事责任</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（一）产品质量严重下降，用户反映较大，发生严重质量事故或造成严重后果的；</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（二）涂改、出租、出借、倒卖和转让入网认定证书的。</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D5F6FD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1C57E8F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2BD4874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BED6C8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07C697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390CC24">
            <w:pPr>
              <w:keepNext w:val="0"/>
              <w:keepLines w:val="0"/>
              <w:widowControl/>
              <w:suppressLineNumbers w:val="0"/>
              <w:spacing w:before="0" w:beforeAutospacing="0" w:after="0" w:afterAutospacing="0"/>
              <w:ind w:left="0" w:right="0"/>
              <w:jc w:val="left"/>
              <w:rPr>
                <w:sz w:val="18"/>
                <w:szCs w:val="18"/>
              </w:rPr>
            </w:pPr>
          </w:p>
        </w:tc>
      </w:tr>
      <w:tr w14:paraId="1943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613F7B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156278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A0BD7B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04088D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对伪造、盗用入网认定证书的处罚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5FA9493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《广播电视设备器材入网认定管理办法》（国家广播电影电视总局令〔2004〕第25号）                                                               第二十三条　违反本办法，伪造、盗用入网认定证书的，由县级以上广播电视行政部门予以警告，责令其停止违法行为，处１万元以上３万元以下罚款，并由广电总局向社会公告。自公告之日起，三年内不受理其入网认定申请；构成犯罪的，依法追究刑事责任</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032A19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557B22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8B6D98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FC1960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7126AB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8BC2383">
            <w:pPr>
              <w:keepNext w:val="0"/>
              <w:keepLines w:val="0"/>
              <w:widowControl/>
              <w:suppressLineNumbers w:val="0"/>
              <w:spacing w:before="0" w:beforeAutospacing="0" w:after="0" w:afterAutospacing="0"/>
              <w:ind w:left="0" w:right="0"/>
              <w:jc w:val="left"/>
              <w:rPr>
                <w:sz w:val="18"/>
                <w:szCs w:val="18"/>
              </w:rPr>
            </w:pPr>
          </w:p>
        </w:tc>
      </w:tr>
      <w:tr w14:paraId="0912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3BBA9D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04D895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735D2BC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5220FB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对广播电视安全播出机构违反规定影响安全播出的处罚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B919F8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广播电视安全播出管理规定》（国家广播电影电视总局令〔2009〕第62号）第四十一条　违反本规定，有下列行为之一的，由县级以上人民政府广播影视行政部门给予警告，下达《安全播出整改通知书》；逾期未改正的，给予通报批评，可并处3万元以下罚款；情节严重的，对直接负责的主管人员和直接责任人员依法给予处分</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30AF51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7DBE57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EC6C14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C93353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82A254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9598EC9">
            <w:pPr>
              <w:keepNext w:val="0"/>
              <w:keepLines w:val="0"/>
              <w:widowControl/>
              <w:suppressLineNumbers w:val="0"/>
              <w:spacing w:before="0" w:beforeAutospacing="0" w:after="0" w:afterAutospacing="0"/>
              <w:ind w:left="0" w:right="0"/>
              <w:jc w:val="left"/>
              <w:rPr>
                <w:sz w:val="18"/>
                <w:szCs w:val="18"/>
              </w:rPr>
            </w:pPr>
          </w:p>
        </w:tc>
      </w:tr>
      <w:tr w14:paraId="1CC6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4584A2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90BD89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6A6482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21C4E60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对在广播电视设施保护范围内违规作业的处罚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592C3A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 《广播电视设施保护条例》（国务院令第295号）                          第三条  县级以上人民政府负责广播电视行政管理工作的部门或者机构负责所管辖的广播电视设施保护工作，并采取措施，确保广播电视设施的安全。</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168EB4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26D37B2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A27F49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0E8EFD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5181694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4C01B64">
            <w:pPr>
              <w:keepNext w:val="0"/>
              <w:keepLines w:val="0"/>
              <w:widowControl/>
              <w:suppressLineNumbers w:val="0"/>
              <w:spacing w:before="0" w:beforeAutospacing="0" w:after="0" w:afterAutospacing="0"/>
              <w:ind w:left="0" w:right="0"/>
              <w:jc w:val="left"/>
              <w:rPr>
                <w:sz w:val="18"/>
                <w:szCs w:val="18"/>
              </w:rPr>
            </w:pPr>
          </w:p>
        </w:tc>
      </w:tr>
      <w:tr w14:paraId="518A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C7482A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114</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BCDB01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8EF1B3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1167A18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对损坏广播电视设施的处罚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297A18D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第二十一条  损坏广播电视设施的，由县级以上人民政府广播电视行政管理部门或者其授权的广播电视设施管理单位责令改正，对个人处罚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ACF792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2CBDA6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9E5AF0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A69C29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BCA341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1F45D77">
            <w:pPr>
              <w:keepNext w:val="0"/>
              <w:keepLines w:val="0"/>
              <w:widowControl/>
              <w:suppressLineNumbers w:val="0"/>
              <w:spacing w:before="0" w:beforeAutospacing="0" w:after="0" w:afterAutospacing="0"/>
              <w:ind w:left="0" w:right="0"/>
              <w:jc w:val="left"/>
              <w:rPr>
                <w:sz w:val="18"/>
                <w:szCs w:val="18"/>
              </w:rPr>
            </w:pPr>
          </w:p>
        </w:tc>
      </w:tr>
      <w:tr w14:paraId="7B8F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2B57BA7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115</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4F7A757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3BD46E3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0A7EA43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对广播电台、电视台、广播电视传输覆盖网和监测、监控网运营单位擅自使用未获得入网认定证书的设备器材的处罚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78A747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《广播电视设备器材入网认定管理办法》第二十条 广播电台、电视台、广播电视传输覆盖网和监测、监控网运营单位违反本办法，擅自使用未获得入网认定证书的设备器材的，由县级以上广播电视行政部门依法查处；对由此造成播出安全事故或经济损失的，应追求有关责任人的责任，对由此导致重大播出安全事故、严重影响广播电视用户权益的，同时追究单位负责人的责任；构成犯罪的，依法追究刑事责任。</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0A7BFA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3F1887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37F885E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1CFC63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0C5E89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7AD72C2">
            <w:pPr>
              <w:keepNext w:val="0"/>
              <w:keepLines w:val="0"/>
              <w:widowControl/>
              <w:suppressLineNumbers w:val="0"/>
              <w:spacing w:before="0" w:beforeAutospacing="0" w:after="0" w:afterAutospacing="0"/>
              <w:ind w:left="0" w:right="0"/>
              <w:jc w:val="left"/>
              <w:rPr>
                <w:sz w:val="18"/>
                <w:szCs w:val="18"/>
              </w:rPr>
            </w:pPr>
          </w:p>
        </w:tc>
      </w:tr>
      <w:tr w14:paraId="3530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18242EE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116</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7E4E9E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23DEAF7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BF0568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对违反文物保护法相关规定的处罚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1C9893F0">
            <w:pPr>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kern w:val="0"/>
                <w:sz w:val="18"/>
                <w:szCs w:val="18"/>
                <w:lang w:val="en-US" w:eastAsia="zh-CN" w:bidi="ar"/>
              </w:rPr>
              <w:t>《中华人民共和国文物保护法》</w:t>
            </w:r>
            <w:r>
              <w:rPr>
                <w:rFonts w:ascii="宋体" w:hAnsi="宋体" w:eastAsia="宋体" w:cs="宋体"/>
                <w:kern w:val="0"/>
                <w:sz w:val="18"/>
                <w:szCs w:val="18"/>
                <w:lang w:val="en-US" w:eastAsia="zh-CN" w:bidi="ar"/>
              </w:rPr>
              <w:t>第六十六条、第六十八条、第七十条、七十一条、七十四条、七十五条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34CE484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D20EE1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DD397A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0324F9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F6CD2D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F856576">
            <w:pPr>
              <w:keepNext w:val="0"/>
              <w:keepLines w:val="0"/>
              <w:widowControl/>
              <w:suppressLineNumbers w:val="0"/>
              <w:spacing w:before="0" w:beforeAutospacing="0" w:after="0" w:afterAutospacing="0"/>
              <w:ind w:left="0" w:right="0"/>
              <w:jc w:val="left"/>
              <w:rPr>
                <w:sz w:val="18"/>
                <w:szCs w:val="18"/>
              </w:rPr>
            </w:pPr>
          </w:p>
        </w:tc>
      </w:tr>
      <w:tr w14:paraId="4441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77BA67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117</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55B242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79E600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5AA726C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对国家级非物质文化遗产项目保护单位擅自复制或者转让标牌的；侵占国家级非物质文化遗产珍贵实物资料的；怠于履行保护职责的处罚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624C8D2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《国家级非物质文化遗产保护与管理暂行办法》（中华人民共和国文化部令第39号）第二十五条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D81214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AF3C64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131821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A64A19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6BEF232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63AEF11F">
            <w:pPr>
              <w:keepNext w:val="0"/>
              <w:keepLines w:val="0"/>
              <w:widowControl/>
              <w:suppressLineNumbers w:val="0"/>
              <w:spacing w:before="0" w:beforeAutospacing="0" w:after="0" w:afterAutospacing="0"/>
              <w:ind w:left="0" w:right="0"/>
              <w:jc w:val="left"/>
              <w:rPr>
                <w:sz w:val="18"/>
                <w:szCs w:val="18"/>
              </w:rPr>
            </w:pPr>
          </w:p>
        </w:tc>
      </w:tr>
      <w:tr w14:paraId="117A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FB253E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118</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16F12EB">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978452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F4477C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对擅自变更国家级非物质文化遗产项目名称或者保护单位的； 玩忽职守，致使国家级非物质文化遗产所依存的文化场所及其环境造成破的； 贪污、挪用国家级非物质文化遗产项目保护经费的处罚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61145D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国家级非物质文化遗产保护与管理暂行办法》（中华人民共和国文化部令第39号）第二十六条 </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DB56B00">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4685F83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FC4E20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25F526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FF5537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251C6165">
            <w:pPr>
              <w:keepNext w:val="0"/>
              <w:keepLines w:val="0"/>
              <w:widowControl/>
              <w:suppressLineNumbers w:val="0"/>
              <w:spacing w:before="0" w:beforeAutospacing="0" w:after="0" w:afterAutospacing="0"/>
              <w:ind w:left="0" w:right="0"/>
              <w:jc w:val="left"/>
              <w:rPr>
                <w:sz w:val="18"/>
                <w:szCs w:val="18"/>
              </w:rPr>
            </w:pPr>
          </w:p>
        </w:tc>
      </w:tr>
      <w:tr w14:paraId="0AE8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607CB8D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119</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573907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1C0AABE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FC4CD7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对向消费者隐瞒艺术品来源，或者在艺术品说明中隐瞒重要事项，误导消费者的；</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伪造、变造艺术品来源证明、艺术品鉴定评估文件以及其他交易凭证的；以非法集资为目的或者以非法传销为手段进行经营的；未经批准，将艺术品权益拆分为均等份额公开发行，以集中竞价、做市商等集中交易方式进行交易的；法律、法规和国家规定禁止的其他经营行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0A8F863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《艺术品经营管理办法》（文化部令第56号）第八条、第二十一条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910A53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3F0F709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6A3C402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313B9F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13DA115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8C7FA10">
            <w:pPr>
              <w:keepNext w:val="0"/>
              <w:keepLines w:val="0"/>
              <w:widowControl/>
              <w:suppressLineNumbers w:val="0"/>
              <w:spacing w:before="0" w:beforeAutospacing="0" w:after="0" w:afterAutospacing="0"/>
              <w:ind w:left="0" w:right="0"/>
              <w:jc w:val="left"/>
              <w:rPr>
                <w:sz w:val="18"/>
                <w:szCs w:val="18"/>
              </w:rPr>
            </w:pPr>
          </w:p>
        </w:tc>
      </w:tr>
      <w:tr w14:paraId="3D66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77695B4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120</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6FA77AC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512280F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1900-B-12000-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3E9DCB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所经营的艺术品应当标明作者、年代、尺寸、材料、保存状况和销售价格等信息；保留交易有关的原始凭证、销售合同、台账、账簿等销售记录，法律、法规要求有明确期限的，按照法律、法规规定执行；法律、法规没有明确规定的，保存期不得少于5年；与委托人签订书面协议，约定鉴定、评估的事项，鉴定、评估的结论适用范围以及被委托人应当承担的责任；明示艺术品鉴定、评估程序或者需要告知、提示委托人的事项；书面出具鉴定、评估结论，鉴定、评估结论应当包括对委托艺术品的全面客观说明，鉴定、评估的程序，做出鉴定、评估结论的证据，鉴定、评估结论的责任说明，并对鉴定、评估结论的真实性负责；保留书面鉴定、评估结论副本及鉴定、评估人签字等档案不得少于5年行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48F2EC3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《艺术品经营管理办法》（文化部令第56号）第九条、第十一条、第二十二条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45B40A2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50D8294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6971BFF">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2C3D58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29B95AB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EC59739">
            <w:pPr>
              <w:keepNext w:val="0"/>
              <w:keepLines w:val="0"/>
              <w:widowControl/>
              <w:suppressLineNumbers w:val="0"/>
              <w:spacing w:before="0" w:beforeAutospacing="0" w:after="0" w:afterAutospacing="0"/>
              <w:ind w:left="0" w:right="0"/>
              <w:jc w:val="left"/>
              <w:rPr>
                <w:sz w:val="18"/>
                <w:szCs w:val="18"/>
              </w:rPr>
            </w:pPr>
          </w:p>
        </w:tc>
      </w:tr>
      <w:tr w14:paraId="3273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02B4084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121</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0D0EEE3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45BE895E">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1900-B-12100-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4E17CB8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对组织艺术考级活动前未向社会发布考级简章或考级简章内容不符合规定的；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未按规定将承办单位的基本情况和合作协议备案的； 组织艺术考级活动未按规定将考级简章、考级时间、考级地点、考生数量、考场安排、考官名单等情况备案的； 艺术考级活动结束后未按规定报送考级结果的； 艺术考级机构主要负责人、办公地点有变动未按规定向审批机关备案的行为的处罚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180F27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《社会艺术水平考级管理办法》（文化部令第57号）第二十五条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6E251A1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6E2702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100E80B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4E2621C">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4816BF9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556C2C11">
            <w:pPr>
              <w:keepNext w:val="0"/>
              <w:keepLines w:val="0"/>
              <w:widowControl/>
              <w:suppressLineNumbers w:val="0"/>
              <w:spacing w:before="0" w:beforeAutospacing="0" w:after="0" w:afterAutospacing="0"/>
              <w:ind w:left="0" w:right="0"/>
              <w:jc w:val="left"/>
              <w:rPr>
                <w:sz w:val="18"/>
                <w:szCs w:val="18"/>
              </w:rPr>
            </w:pPr>
          </w:p>
        </w:tc>
      </w:tr>
      <w:tr w14:paraId="0BBE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AF4ECBA">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122</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76E94CE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E339C41">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1900-B-12200-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70A5F187">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对委托的承办单位不符合规定的； 未按照规定组建常设工作机构并配备专职工作人员的； 未按照本机构教材确定艺术考级内容的； 未按照规定要求实行回避的； 阻挠、抗拒文化行政部门或者文化市场综合执法机构工作人员监督检查行为的处罚。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5AA15DB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社会艺术水平考级管理办法》（文化部令第57号）第二十六条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1B0D1E9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68BF051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44B538F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3D82C8D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020A825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4C502D20">
            <w:pPr>
              <w:keepNext w:val="0"/>
              <w:keepLines w:val="0"/>
              <w:widowControl/>
              <w:suppressLineNumbers w:val="0"/>
              <w:spacing w:before="0" w:beforeAutospacing="0" w:after="0" w:afterAutospacing="0"/>
              <w:ind w:left="0" w:right="0"/>
              <w:jc w:val="left"/>
              <w:rPr>
                <w:sz w:val="18"/>
                <w:szCs w:val="18"/>
              </w:rPr>
            </w:pPr>
          </w:p>
        </w:tc>
      </w:tr>
      <w:tr w14:paraId="4A59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71" w:type="pct"/>
            <w:tcBorders>
              <w:top w:val="single" w:color="auto" w:sz="6" w:space="0"/>
              <w:left w:val="single" w:color="auto" w:sz="6" w:space="0"/>
              <w:bottom w:val="single" w:color="auto" w:sz="6" w:space="0"/>
              <w:right w:val="single" w:color="auto" w:sz="6" w:space="0"/>
            </w:tcBorders>
            <w:shd w:val="clear" w:color="auto" w:fill="auto"/>
            <w:vAlign w:val="center"/>
          </w:tcPr>
          <w:p w14:paraId="5C9E983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123</w:t>
            </w:r>
          </w:p>
        </w:tc>
        <w:tc>
          <w:tcPr>
            <w:tcW w:w="52" w:type="pct"/>
            <w:tcBorders>
              <w:top w:val="single" w:color="auto" w:sz="6" w:space="0"/>
              <w:left w:val="single" w:color="auto" w:sz="6" w:space="0"/>
              <w:bottom w:val="single" w:color="auto" w:sz="6" w:space="0"/>
              <w:right w:val="single" w:color="auto" w:sz="6" w:space="0"/>
            </w:tcBorders>
            <w:shd w:val="clear" w:color="auto" w:fill="auto"/>
            <w:vAlign w:val="center"/>
          </w:tcPr>
          <w:p w14:paraId="2B08F55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300" w:type="pct"/>
            <w:tcBorders>
              <w:top w:val="single" w:color="auto" w:sz="6" w:space="0"/>
              <w:left w:val="single" w:color="auto" w:sz="6" w:space="0"/>
              <w:bottom w:val="single" w:color="auto" w:sz="6" w:space="0"/>
              <w:right w:val="single" w:color="auto" w:sz="6" w:space="0"/>
            </w:tcBorders>
            <w:shd w:val="clear" w:color="auto" w:fill="auto"/>
            <w:vAlign w:val="center"/>
          </w:tcPr>
          <w:p w14:paraId="6DEB6D86">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1900-B-12300-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414" w:type="pct"/>
            <w:tcBorders>
              <w:top w:val="single" w:color="auto" w:sz="6" w:space="0"/>
              <w:left w:val="single" w:color="auto" w:sz="6" w:space="0"/>
              <w:bottom w:val="single" w:color="auto" w:sz="6" w:space="0"/>
              <w:right w:val="single" w:color="auto" w:sz="6" w:space="0"/>
            </w:tcBorders>
            <w:shd w:val="clear" w:color="auto" w:fill="auto"/>
            <w:vAlign w:val="center"/>
          </w:tcPr>
          <w:p w14:paraId="6C8C7022">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对违反文物保护法实施条例相关规定的处罚</w:t>
            </w:r>
          </w:p>
        </w:tc>
        <w:tc>
          <w:tcPr>
            <w:tcW w:w="273" w:type="pct"/>
            <w:tcBorders>
              <w:top w:val="single" w:color="auto" w:sz="6" w:space="0"/>
              <w:left w:val="single" w:color="auto" w:sz="6" w:space="0"/>
              <w:bottom w:val="single" w:color="auto" w:sz="6" w:space="0"/>
              <w:right w:val="single" w:color="auto" w:sz="6" w:space="0"/>
            </w:tcBorders>
            <w:shd w:val="clear" w:color="auto" w:fill="auto"/>
            <w:vAlign w:val="center"/>
          </w:tcPr>
          <w:p w14:paraId="315683A8">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《中华人民共和国文物保护法实施条例》（ 中华人民共和国国务院令第687号）第五十五条、第五十六条、第五十八条</w:t>
            </w:r>
          </w:p>
        </w:tc>
        <w:tc>
          <w:tcPr>
            <w:tcW w:w="1963" w:type="pct"/>
            <w:tcBorders>
              <w:top w:val="single" w:color="auto" w:sz="6" w:space="0"/>
              <w:left w:val="single" w:color="auto" w:sz="6" w:space="0"/>
              <w:bottom w:val="single" w:color="auto" w:sz="6" w:space="0"/>
              <w:right w:val="single" w:color="auto" w:sz="6" w:space="0"/>
            </w:tcBorders>
            <w:shd w:val="clear" w:color="auto" w:fill="auto"/>
            <w:vAlign w:val="center"/>
          </w:tcPr>
          <w:p w14:paraId="2CC1C7F4">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946" w:type="pct"/>
            <w:tcBorders>
              <w:top w:val="single" w:color="auto" w:sz="6" w:space="0"/>
              <w:left w:val="single" w:color="auto" w:sz="6" w:space="0"/>
              <w:bottom w:val="single" w:color="auto" w:sz="6" w:space="0"/>
              <w:right w:val="single" w:color="auto" w:sz="6" w:space="0"/>
            </w:tcBorders>
            <w:shd w:val="clear" w:color="auto" w:fill="auto"/>
            <w:vAlign w:val="center"/>
          </w:tcPr>
          <w:p w14:paraId="7B25D859">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823" w:type="pct"/>
            <w:tcBorders>
              <w:top w:val="single" w:color="auto" w:sz="6" w:space="0"/>
              <w:left w:val="single" w:color="auto" w:sz="6" w:space="0"/>
              <w:bottom w:val="single" w:color="auto" w:sz="6" w:space="0"/>
              <w:right w:val="single" w:color="auto" w:sz="6" w:space="0"/>
            </w:tcBorders>
            <w:shd w:val="clear" w:color="auto" w:fill="auto"/>
            <w:vAlign w:val="center"/>
          </w:tcPr>
          <w:p w14:paraId="7E916C8D">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0FB17BB5">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54" w:type="pct"/>
            <w:tcBorders>
              <w:top w:val="single" w:color="auto" w:sz="6" w:space="0"/>
              <w:left w:val="single" w:color="auto" w:sz="6" w:space="0"/>
              <w:bottom w:val="single" w:color="auto" w:sz="6" w:space="0"/>
              <w:right w:val="single" w:color="auto" w:sz="6" w:space="0"/>
            </w:tcBorders>
            <w:shd w:val="clear" w:color="auto" w:fill="auto"/>
            <w:vAlign w:val="center"/>
          </w:tcPr>
          <w:p w14:paraId="79A5D413">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50" w:type="pct"/>
            <w:tcBorders>
              <w:top w:val="single" w:color="auto" w:sz="6" w:space="0"/>
              <w:left w:val="single" w:color="auto" w:sz="6" w:space="0"/>
              <w:bottom w:val="single" w:color="auto" w:sz="6" w:space="0"/>
              <w:right w:val="single" w:color="auto" w:sz="6" w:space="0"/>
            </w:tcBorders>
            <w:shd w:val="clear" w:color="auto" w:fill="auto"/>
            <w:vAlign w:val="center"/>
          </w:tcPr>
          <w:p w14:paraId="77FBAF09">
            <w:pPr>
              <w:keepNext w:val="0"/>
              <w:keepLines w:val="0"/>
              <w:widowControl/>
              <w:suppressLineNumbers w:val="0"/>
              <w:spacing w:before="0" w:beforeAutospacing="0" w:after="0" w:afterAutospacing="0"/>
              <w:ind w:left="0" w:right="0"/>
              <w:jc w:val="left"/>
              <w:rPr>
                <w:sz w:val="18"/>
                <w:szCs w:val="18"/>
              </w:rPr>
            </w:pPr>
          </w:p>
        </w:tc>
      </w:tr>
      <w:bookmarkEnd w:id="0"/>
    </w:tbl>
    <w:p w14:paraId="1FFADFFE"/>
    <w:sectPr>
      <w:pgSz w:w="23811" w:h="16838" w:orient="landscape"/>
      <w:pgMar w:top="1587" w:right="2098" w:bottom="1474" w:left="1984"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YmYyOTIxM2NlYWE5ZmIwNTY4ZmNlZmI1ZDE3OTEifQ=="/>
  </w:docVars>
  <w:rsids>
    <w:rsidRoot w:val="00000000"/>
    <w:rsid w:val="003F3FAD"/>
    <w:rsid w:val="12C10336"/>
    <w:rsid w:val="136B5140"/>
    <w:rsid w:val="13854CEF"/>
    <w:rsid w:val="237314EC"/>
    <w:rsid w:val="32486989"/>
    <w:rsid w:val="3F7243A3"/>
    <w:rsid w:val="51DC4E6B"/>
    <w:rsid w:val="7BB0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12610</Words>
  <Characters>13434</Characters>
  <Lines>0</Lines>
  <Paragraphs>0</Paragraphs>
  <TotalTime>4</TotalTime>
  <ScaleCrop>false</ScaleCrop>
  <LinksUpToDate>false</LinksUpToDate>
  <CharactersWithSpaces>13434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2022-04-01T07:10:00Z</dcterms:created>
  <dc:creator>lenovo</dc:creator>
  <cp:lastModifiedBy>米</cp:lastModifiedBy>
  <dcterms:modified xsi:type="dcterms:W3CDTF">2025-07-25T01:58:15Z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3F55BBAB5F8146DE85F7A647421E6D48_13</vt:lpwstr>
  </property>
  <property fmtid="{D5CDD505-2E9C-101B-9397-08002B2CF9AE}" pid="4" name="KSOTemplateDocerSaveRecord">
    <vt:lpwstr>eyJoZGlkIjoiN2RmYmYyOTIxM2NlYWE5ZmIwNTY4ZmNlZmI1ZDE3OTEiLCJ1c2VySWQiOiIzMDI0NDc2NjEifQ==</vt:lpwstr>
  </property>
</Properties>
</file>