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石南尧月楼简介及照片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石南尧月楼位于洪洞县辛村镇石南村北部，系</w:t>
      </w:r>
      <w:r>
        <w:rPr>
          <w:rFonts w:hint="eastAsia" w:ascii="仿宋" w:hAnsi="仿宋" w:eastAsia="仿宋" w:cs="仿宋"/>
          <w:sz w:val="32"/>
          <w:szCs w:val="32"/>
        </w:rPr>
        <w:t>洪洞县人民政府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1985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</w:t>
      </w:r>
      <w:r>
        <w:rPr>
          <w:rFonts w:hint="eastAsia" w:ascii="仿宋" w:hAnsi="仿宋" w:eastAsia="仿宋" w:cs="仿宋"/>
          <w:sz w:val="32"/>
          <w:szCs w:val="32"/>
        </w:rPr>
        <w:t>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县级文物保护单位。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据楼匾额及重修碣记载，建于明万历七年（1579），清道光十三年（1833）重修。现存为明代遗构。占地面积219平方米。坐北面南，楼阁式建筑。砖砌台基，高4.5米，中辟拱券门洞，南北贯通，北面石匾书“尧月楼”，南面书“拱极”。楼身平面方形，面宽三间，进深三间，二层重檐十字歇山顶，琉璃脊饰。四周围廊，下层柱头斗拱交麻叶；上层斗拱三踩单昂，平身科两攒。下层东墙嵌清代重修碣1方；台基北面门洞两侧各嵌碑1通、碣2方，字迹均漫漶不清。2020年完成修缮。</w:t>
      </w:r>
    </w:p>
    <w:p>
      <w:pPr>
        <w:jc w:val="center"/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225290" cy="3169285"/>
            <wp:effectExtent l="0" t="0" r="3810" b="12065"/>
            <wp:docPr id="1" name="图片 1" descr="石南尧月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南尧月楼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TIxODg5YmM3MmE2ZjNlYmI4NGFjNjdmOGJiNzcifQ=="/>
  </w:docVars>
  <w:rsids>
    <w:rsidRoot w:val="2C9E4EB1"/>
    <w:rsid w:val="2C9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2022-12-26T04:22:00Z</dcterms:created>
  <dc:creator>小胖</dc:creator>
  <cp:lastModifiedBy>小胖</cp:lastModifiedBy>
  <dcterms:modified xsi:type="dcterms:W3CDTF">2022-12-26T04:23:30Z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1710566E957547DF97467C996FE28F9B</vt:lpwstr>
  </property>
</Properties>
</file>